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446" w:type="dxa"/>
        <w:tblLook w:val="04A0" w:firstRow="1" w:lastRow="0" w:firstColumn="1" w:lastColumn="0" w:noHBand="0" w:noVBand="1"/>
      </w:tblPr>
      <w:tblGrid>
        <w:gridCol w:w="3089"/>
        <w:gridCol w:w="3089"/>
        <w:gridCol w:w="3089"/>
        <w:gridCol w:w="3089"/>
        <w:gridCol w:w="3090"/>
      </w:tblGrid>
      <w:tr w:rsidR="005A0C55" w:rsidRPr="001E7635" w:rsidTr="009A333D">
        <w:tc>
          <w:tcPr>
            <w:tcW w:w="3089" w:type="dxa"/>
            <w:shd w:val="clear" w:color="auto" w:fill="FF0000"/>
          </w:tcPr>
          <w:p w:rsidR="009A333D" w:rsidRPr="001E7635" w:rsidRDefault="009A333D" w:rsidP="00C41220">
            <w:pPr>
              <w:rPr>
                <w:rFonts w:cs="Arial"/>
                <w:b/>
              </w:rPr>
            </w:pPr>
            <w:r w:rsidRPr="001E7635">
              <w:rPr>
                <w:rFonts w:cs="Arial"/>
                <w:b/>
              </w:rPr>
              <w:t>Reading</w:t>
            </w:r>
          </w:p>
          <w:p w:rsidR="009A333D" w:rsidRPr="001E7635" w:rsidRDefault="009A333D" w:rsidP="00C41220">
            <w:pPr>
              <w:rPr>
                <w:rFonts w:cs="Arial"/>
              </w:rPr>
            </w:pPr>
          </w:p>
        </w:tc>
        <w:tc>
          <w:tcPr>
            <w:tcW w:w="3089" w:type="dxa"/>
            <w:shd w:val="clear" w:color="auto" w:fill="FFC000"/>
          </w:tcPr>
          <w:p w:rsidR="009A333D" w:rsidRPr="001E7635" w:rsidRDefault="009A333D" w:rsidP="00C41220">
            <w:pPr>
              <w:rPr>
                <w:rFonts w:cs="Arial"/>
                <w:b/>
              </w:rPr>
            </w:pPr>
            <w:r w:rsidRPr="001E7635">
              <w:rPr>
                <w:rFonts w:cs="Arial"/>
                <w:b/>
              </w:rPr>
              <w:t>Writing</w:t>
            </w:r>
          </w:p>
        </w:tc>
        <w:tc>
          <w:tcPr>
            <w:tcW w:w="3089" w:type="dxa"/>
            <w:shd w:val="clear" w:color="auto" w:fill="FFFF00"/>
          </w:tcPr>
          <w:p w:rsidR="009A333D" w:rsidRPr="001E7635" w:rsidRDefault="009A333D" w:rsidP="00C41220">
            <w:pPr>
              <w:rPr>
                <w:rFonts w:cs="Arial"/>
                <w:b/>
              </w:rPr>
            </w:pPr>
            <w:r w:rsidRPr="001E7635">
              <w:rPr>
                <w:rFonts w:cs="Arial"/>
                <w:b/>
              </w:rPr>
              <w:t>Spellings</w:t>
            </w:r>
          </w:p>
        </w:tc>
        <w:tc>
          <w:tcPr>
            <w:tcW w:w="3089" w:type="dxa"/>
            <w:shd w:val="clear" w:color="auto" w:fill="92D050"/>
          </w:tcPr>
          <w:p w:rsidR="009A333D" w:rsidRPr="001E7635" w:rsidRDefault="009A333D" w:rsidP="00C41220">
            <w:pPr>
              <w:rPr>
                <w:rFonts w:cs="Arial"/>
                <w:b/>
              </w:rPr>
            </w:pPr>
            <w:r w:rsidRPr="001E7635">
              <w:rPr>
                <w:rFonts w:cs="Arial"/>
              </w:rPr>
              <w:t>M</w:t>
            </w:r>
            <w:r w:rsidRPr="001E7635">
              <w:rPr>
                <w:rFonts w:cs="Arial"/>
                <w:b/>
              </w:rPr>
              <w:t>aths</w:t>
            </w:r>
          </w:p>
          <w:p w:rsidR="00D952AB" w:rsidRPr="001E7635" w:rsidRDefault="00D952AB" w:rsidP="00360C9A">
            <w:pPr>
              <w:rPr>
                <w:rFonts w:cs="Arial"/>
              </w:rPr>
            </w:pPr>
            <w:r w:rsidRPr="00231E9B">
              <w:rPr>
                <w:rFonts w:cs="Arial"/>
                <w:sz w:val="20"/>
              </w:rPr>
              <w:t xml:space="preserve">Theme for the week: </w:t>
            </w:r>
            <w:r w:rsidR="005A0C55" w:rsidRPr="00231E9B">
              <w:rPr>
                <w:rFonts w:cs="Arial"/>
                <w:b/>
                <w:sz w:val="20"/>
              </w:rPr>
              <w:t>Y3 –</w:t>
            </w:r>
            <w:r w:rsidR="005A0C55" w:rsidRPr="00231E9B">
              <w:rPr>
                <w:rFonts w:cs="Arial"/>
                <w:sz w:val="20"/>
              </w:rPr>
              <w:t xml:space="preserve"> </w:t>
            </w:r>
            <w:r w:rsidR="00360C9A" w:rsidRPr="00231E9B">
              <w:rPr>
                <w:rFonts w:cs="Arial"/>
                <w:b/>
                <w:sz w:val="20"/>
              </w:rPr>
              <w:t>Shape and Time</w:t>
            </w:r>
            <w:r w:rsidR="009F765A" w:rsidRPr="00231E9B">
              <w:rPr>
                <w:rFonts w:cs="Arial"/>
                <w:b/>
                <w:sz w:val="20"/>
              </w:rPr>
              <w:t xml:space="preserve">  Y4 </w:t>
            </w:r>
            <w:r w:rsidR="00360C9A" w:rsidRPr="00231E9B">
              <w:rPr>
                <w:rFonts w:cs="Arial"/>
                <w:b/>
                <w:sz w:val="20"/>
              </w:rPr>
              <w:t>–</w:t>
            </w:r>
            <w:r w:rsidR="009F765A" w:rsidRPr="00231E9B">
              <w:rPr>
                <w:rFonts w:cs="Arial"/>
                <w:b/>
                <w:sz w:val="20"/>
              </w:rPr>
              <w:t xml:space="preserve"> </w:t>
            </w:r>
            <w:r w:rsidR="00360C9A" w:rsidRPr="00231E9B">
              <w:rPr>
                <w:rFonts w:cs="Arial"/>
                <w:b/>
                <w:sz w:val="20"/>
              </w:rPr>
              <w:t>Interpreting data</w:t>
            </w:r>
          </w:p>
        </w:tc>
        <w:tc>
          <w:tcPr>
            <w:tcW w:w="3090" w:type="dxa"/>
            <w:shd w:val="clear" w:color="auto" w:fill="00B0F0"/>
          </w:tcPr>
          <w:p w:rsidR="009A333D" w:rsidRPr="001E7635" w:rsidRDefault="009A333D" w:rsidP="00C41220">
            <w:pPr>
              <w:rPr>
                <w:rFonts w:cs="Arial"/>
                <w:b/>
              </w:rPr>
            </w:pPr>
            <w:r w:rsidRPr="001E7635">
              <w:rPr>
                <w:rFonts w:cs="Arial"/>
                <w:b/>
              </w:rPr>
              <w:t>Curriculum</w:t>
            </w:r>
          </w:p>
        </w:tc>
      </w:tr>
      <w:tr w:rsidR="005A0C55" w:rsidRPr="001E7635" w:rsidTr="009A333D">
        <w:tc>
          <w:tcPr>
            <w:tcW w:w="3089" w:type="dxa"/>
          </w:tcPr>
          <w:p w:rsidR="00C41220" w:rsidRPr="00231E9B" w:rsidRDefault="00C41220" w:rsidP="009A333D">
            <w:pPr>
              <w:rPr>
                <w:rFonts w:cs="Arial"/>
                <w:b/>
                <w:sz w:val="20"/>
              </w:rPr>
            </w:pPr>
            <w:r w:rsidRPr="00231E9B">
              <w:rPr>
                <w:rFonts w:cs="Arial"/>
                <w:b/>
                <w:sz w:val="20"/>
              </w:rPr>
              <w:t>Read Online</w:t>
            </w:r>
          </w:p>
          <w:p w:rsidR="009A333D" w:rsidRPr="00231E9B" w:rsidRDefault="009A333D" w:rsidP="009A333D">
            <w:pPr>
              <w:rPr>
                <w:rFonts w:cs="Arial"/>
                <w:color w:val="0563C1" w:themeColor="hyperlink"/>
                <w:sz w:val="20"/>
                <w:u w:val="single"/>
              </w:rPr>
            </w:pPr>
            <w:r w:rsidRPr="00231E9B">
              <w:rPr>
                <w:rFonts w:cs="Arial"/>
                <w:sz w:val="20"/>
              </w:rPr>
              <w:t xml:space="preserve">Get your child to read a book on </w:t>
            </w:r>
            <w:hyperlink r:id="rId7" w:history="1">
              <w:r w:rsidR="00DB7864" w:rsidRPr="00231E9B">
                <w:rPr>
                  <w:rStyle w:val="Hyperlink"/>
                  <w:rFonts w:cs="Arial"/>
                  <w:sz w:val="20"/>
                </w:rPr>
                <w:t xml:space="preserve">Oxford </w:t>
              </w:r>
              <w:r w:rsidRPr="00231E9B">
                <w:rPr>
                  <w:rStyle w:val="Hyperlink"/>
                  <w:rFonts w:cs="Arial"/>
                  <w:sz w:val="20"/>
                </w:rPr>
                <w:t>Owl,</w:t>
              </w:r>
            </w:hyperlink>
            <w:r w:rsidRPr="00231E9B">
              <w:rPr>
                <w:rFonts w:cs="Arial"/>
                <w:sz w:val="20"/>
              </w:rPr>
              <w:t xml:space="preserve"> </w:t>
            </w:r>
            <w:r w:rsidR="00DB7864" w:rsidRPr="00231E9B">
              <w:rPr>
                <w:rFonts w:cs="Arial"/>
                <w:sz w:val="20"/>
              </w:rPr>
              <w:t>there are books for all ages and abilities. Sign in details below;</w:t>
            </w:r>
          </w:p>
          <w:p w:rsidR="009A333D" w:rsidRPr="00231E9B" w:rsidRDefault="003569B4" w:rsidP="009A333D">
            <w:pPr>
              <w:rPr>
                <w:rFonts w:cs="Arial"/>
                <w:b/>
                <w:sz w:val="20"/>
              </w:rPr>
            </w:pPr>
            <w:r w:rsidRPr="00231E9B">
              <w:rPr>
                <w:rFonts w:cs="Arial"/>
                <w:b/>
                <w:sz w:val="20"/>
              </w:rPr>
              <w:t>Username: S</w:t>
            </w:r>
            <w:r w:rsidR="009A333D" w:rsidRPr="00231E9B">
              <w:rPr>
                <w:rFonts w:cs="Arial"/>
                <w:b/>
                <w:sz w:val="20"/>
              </w:rPr>
              <w:t>andringham34</w:t>
            </w:r>
          </w:p>
          <w:p w:rsidR="009A333D" w:rsidRPr="00231E9B" w:rsidRDefault="009A333D" w:rsidP="009A333D">
            <w:pPr>
              <w:rPr>
                <w:rFonts w:cs="Arial"/>
                <w:b/>
                <w:sz w:val="20"/>
              </w:rPr>
            </w:pPr>
            <w:r w:rsidRPr="00231E9B">
              <w:rPr>
                <w:rFonts w:cs="Arial"/>
                <w:b/>
                <w:sz w:val="20"/>
              </w:rPr>
              <w:t>Password: Sandringham</w:t>
            </w:r>
          </w:p>
          <w:p w:rsidR="001E7635" w:rsidRPr="00231E9B" w:rsidRDefault="001E7635" w:rsidP="001E7635">
            <w:pPr>
              <w:jc w:val="center"/>
              <w:rPr>
                <w:rFonts w:cs="Arial"/>
                <w:sz w:val="20"/>
              </w:rPr>
            </w:pPr>
          </w:p>
          <w:p w:rsidR="001E7635" w:rsidRPr="00231E9B" w:rsidRDefault="001E7635" w:rsidP="001E7635">
            <w:pPr>
              <w:jc w:val="center"/>
              <w:rPr>
                <w:rFonts w:cs="Arial"/>
                <w:sz w:val="20"/>
              </w:rPr>
            </w:pPr>
          </w:p>
        </w:tc>
        <w:tc>
          <w:tcPr>
            <w:tcW w:w="3089" w:type="dxa"/>
          </w:tcPr>
          <w:p w:rsidR="00C41220" w:rsidRPr="00231E9B" w:rsidRDefault="00C41220" w:rsidP="00A60B10">
            <w:pPr>
              <w:rPr>
                <w:rFonts w:cs="Arial"/>
                <w:b/>
                <w:sz w:val="20"/>
              </w:rPr>
            </w:pPr>
            <w:proofErr w:type="spellStart"/>
            <w:r w:rsidRPr="00231E9B">
              <w:rPr>
                <w:rFonts w:cs="Arial"/>
                <w:b/>
                <w:sz w:val="20"/>
              </w:rPr>
              <w:t>Pobble</w:t>
            </w:r>
            <w:proofErr w:type="spellEnd"/>
            <w:r w:rsidRPr="00231E9B">
              <w:rPr>
                <w:rFonts w:cs="Arial"/>
                <w:b/>
                <w:sz w:val="20"/>
              </w:rPr>
              <w:t xml:space="preserve"> Challenge</w:t>
            </w:r>
          </w:p>
          <w:p w:rsidR="00C41220" w:rsidRPr="00231E9B" w:rsidRDefault="00A60B10" w:rsidP="00A60B10">
            <w:pPr>
              <w:rPr>
                <w:rFonts w:cs="Arial"/>
                <w:sz w:val="20"/>
              </w:rPr>
            </w:pPr>
            <w:r w:rsidRPr="00231E9B">
              <w:rPr>
                <w:rFonts w:cs="Arial"/>
                <w:sz w:val="20"/>
              </w:rPr>
              <w:t>Complete a challenge from</w:t>
            </w:r>
            <w:r w:rsidR="00D952AB" w:rsidRPr="00231E9B">
              <w:rPr>
                <w:rFonts w:cs="Arial"/>
                <w:sz w:val="20"/>
              </w:rPr>
              <w:t xml:space="preserve"> </w:t>
            </w:r>
            <w:hyperlink r:id="rId8" w:history="1">
              <w:proofErr w:type="spellStart"/>
              <w:r w:rsidR="00D952AB" w:rsidRPr="00231E9B">
                <w:rPr>
                  <w:rStyle w:val="Hyperlink"/>
                  <w:rFonts w:cs="Arial"/>
                  <w:sz w:val="20"/>
                </w:rPr>
                <w:t>Pobble</w:t>
              </w:r>
              <w:proofErr w:type="spellEnd"/>
            </w:hyperlink>
            <w:r w:rsidRPr="00231E9B">
              <w:rPr>
                <w:rStyle w:val="Hyperlink"/>
                <w:rFonts w:cs="Arial"/>
                <w:sz w:val="20"/>
              </w:rPr>
              <w:t xml:space="preserve"> </w:t>
            </w:r>
            <w:r w:rsidR="00930C6D" w:rsidRPr="00231E9B">
              <w:rPr>
                <w:rFonts w:cs="Arial"/>
                <w:sz w:val="20"/>
              </w:rPr>
              <w:t>‘</w:t>
            </w:r>
            <w:r w:rsidR="0082024B" w:rsidRPr="00231E9B">
              <w:rPr>
                <w:rFonts w:cs="Arial"/>
                <w:sz w:val="20"/>
              </w:rPr>
              <w:t>Ice</w:t>
            </w:r>
            <w:r w:rsidR="00930C6D" w:rsidRPr="00231E9B">
              <w:rPr>
                <w:rFonts w:cs="Arial"/>
                <w:sz w:val="20"/>
              </w:rPr>
              <w:t>’ (</w:t>
            </w:r>
            <w:r w:rsidR="00391AA5" w:rsidRPr="00231E9B">
              <w:rPr>
                <w:rFonts w:cs="Arial"/>
                <w:sz w:val="20"/>
              </w:rPr>
              <w:t>29</w:t>
            </w:r>
            <w:r w:rsidRPr="00231E9B">
              <w:rPr>
                <w:rFonts w:cs="Arial"/>
                <w:sz w:val="20"/>
              </w:rPr>
              <w:t>/06)</w:t>
            </w:r>
            <w:r w:rsidR="002749F9" w:rsidRPr="00231E9B">
              <w:rPr>
                <w:rFonts w:cs="Arial"/>
                <w:sz w:val="20"/>
              </w:rPr>
              <w:t>. If you click on the PDF below the picture, it will give you a story starter and some other ideas.</w:t>
            </w:r>
            <w:r w:rsidRPr="00231E9B">
              <w:rPr>
                <w:rFonts w:cs="Arial"/>
                <w:sz w:val="20"/>
              </w:rPr>
              <w:t xml:space="preserve"> </w:t>
            </w:r>
            <w:r w:rsidR="00AF2508" w:rsidRPr="00231E9B">
              <w:rPr>
                <w:rFonts w:cs="Arial"/>
                <w:sz w:val="20"/>
              </w:rPr>
              <w:t>Have a go at ‘</w:t>
            </w:r>
            <w:r w:rsidR="00391AA5" w:rsidRPr="00231E9B">
              <w:rPr>
                <w:rFonts w:cs="Arial"/>
                <w:sz w:val="20"/>
              </w:rPr>
              <w:t>Question Time</w:t>
            </w:r>
            <w:r w:rsidR="0082024B" w:rsidRPr="00231E9B">
              <w:rPr>
                <w:rFonts w:cs="Arial"/>
                <w:sz w:val="20"/>
              </w:rPr>
              <w:t>’ challenge</w:t>
            </w:r>
            <w:r w:rsidR="00AF2508" w:rsidRPr="00231E9B">
              <w:rPr>
                <w:rFonts w:cs="Arial"/>
                <w:sz w:val="20"/>
              </w:rPr>
              <w:t xml:space="preserve"> followed by </w:t>
            </w:r>
            <w:r w:rsidR="00391AA5" w:rsidRPr="00231E9B">
              <w:rPr>
                <w:rFonts w:cs="Arial"/>
                <w:sz w:val="20"/>
              </w:rPr>
              <w:t>continuing the story</w:t>
            </w:r>
          </w:p>
          <w:p w:rsidR="00C41220" w:rsidRPr="00231E9B" w:rsidRDefault="00C41220" w:rsidP="00A60B10">
            <w:pPr>
              <w:rPr>
                <w:rFonts w:cs="Arial"/>
                <w:sz w:val="20"/>
              </w:rPr>
            </w:pPr>
          </w:p>
        </w:tc>
        <w:tc>
          <w:tcPr>
            <w:tcW w:w="3089" w:type="dxa"/>
          </w:tcPr>
          <w:p w:rsidR="00C41220" w:rsidRPr="00231E9B" w:rsidRDefault="00C41220" w:rsidP="00860232">
            <w:pPr>
              <w:rPr>
                <w:rFonts w:cs="Arial"/>
                <w:b/>
                <w:sz w:val="20"/>
              </w:rPr>
            </w:pPr>
            <w:r w:rsidRPr="00231E9B">
              <w:rPr>
                <w:rFonts w:cs="Arial"/>
                <w:b/>
                <w:sz w:val="20"/>
              </w:rPr>
              <w:t>Common Exception Words</w:t>
            </w:r>
          </w:p>
          <w:p w:rsidR="009A333D" w:rsidRPr="00231E9B" w:rsidRDefault="00860232" w:rsidP="00860232">
            <w:pPr>
              <w:rPr>
                <w:rStyle w:val="Hyperlink"/>
                <w:rFonts w:cs="Arial"/>
                <w:color w:val="auto"/>
                <w:sz w:val="20"/>
                <w:u w:val="none"/>
              </w:rPr>
            </w:pPr>
            <w:r w:rsidRPr="00231E9B">
              <w:rPr>
                <w:rFonts w:cs="Arial"/>
                <w:sz w:val="20"/>
              </w:rPr>
              <w:t>Continue you to work on learning to read and spell the</w:t>
            </w:r>
            <w:r w:rsidR="009A333D" w:rsidRPr="00231E9B">
              <w:rPr>
                <w:rFonts w:cs="Arial"/>
                <w:sz w:val="20"/>
              </w:rPr>
              <w:t xml:space="preserve"> </w:t>
            </w:r>
            <w:hyperlink r:id="rId9" w:history="1">
              <w:r w:rsidR="009A333D" w:rsidRPr="00231E9B">
                <w:rPr>
                  <w:rStyle w:val="Hyperlink"/>
                  <w:rFonts w:cs="Arial"/>
                  <w:sz w:val="20"/>
                </w:rPr>
                <w:t>Year 3 and 4 Common Exception Words</w:t>
              </w:r>
            </w:hyperlink>
            <w:r w:rsidRPr="00231E9B">
              <w:rPr>
                <w:rStyle w:val="Hyperlink"/>
                <w:rFonts w:cs="Arial"/>
                <w:sz w:val="20"/>
                <w:u w:val="none"/>
              </w:rPr>
              <w:t xml:space="preserve">. </w:t>
            </w:r>
            <w:r w:rsidRPr="00231E9B">
              <w:rPr>
                <w:rStyle w:val="Hyperlink"/>
                <w:rFonts w:cs="Arial"/>
                <w:color w:val="auto"/>
                <w:sz w:val="20"/>
                <w:u w:val="none"/>
              </w:rPr>
              <w:t>By the end of LKS2 you should be able to use these words confidently.</w:t>
            </w:r>
          </w:p>
          <w:p w:rsidR="00AF2508" w:rsidRPr="00231E9B" w:rsidRDefault="00AF2508" w:rsidP="00860232">
            <w:pPr>
              <w:rPr>
                <w:rStyle w:val="Hyperlink"/>
                <w:rFonts w:cs="Arial"/>
                <w:color w:val="auto"/>
                <w:sz w:val="20"/>
                <w:u w:val="none"/>
              </w:rPr>
            </w:pPr>
          </w:p>
          <w:p w:rsidR="00AF2508" w:rsidRPr="00231E9B" w:rsidRDefault="00AF2508" w:rsidP="00860232">
            <w:pPr>
              <w:rPr>
                <w:rFonts w:cs="Arial"/>
                <w:sz w:val="20"/>
              </w:rPr>
            </w:pPr>
            <w:r w:rsidRPr="00231E9B">
              <w:rPr>
                <w:rStyle w:val="Hyperlink"/>
                <w:rFonts w:cs="Arial"/>
                <w:color w:val="auto"/>
                <w:sz w:val="20"/>
                <w:u w:val="none"/>
              </w:rPr>
              <w:t xml:space="preserve">If you are year 4 and feel like you have mastered these words. Have a look at the </w:t>
            </w:r>
            <w:hyperlink r:id="rId10" w:history="1">
              <w:r w:rsidRPr="00231E9B">
                <w:rPr>
                  <w:rStyle w:val="Hyperlink"/>
                  <w:rFonts w:cs="Arial"/>
                  <w:sz w:val="20"/>
                </w:rPr>
                <w:t>Year 5 and 6 Common Exception Words</w:t>
              </w:r>
            </w:hyperlink>
          </w:p>
        </w:tc>
        <w:tc>
          <w:tcPr>
            <w:tcW w:w="3089" w:type="dxa"/>
          </w:tcPr>
          <w:p w:rsidR="00C41220" w:rsidRPr="00231E9B" w:rsidRDefault="00C41220">
            <w:pPr>
              <w:rPr>
                <w:rFonts w:cs="Arial"/>
                <w:b/>
                <w:sz w:val="20"/>
              </w:rPr>
            </w:pPr>
            <w:r w:rsidRPr="00231E9B">
              <w:rPr>
                <w:rFonts w:cs="Arial"/>
                <w:b/>
                <w:sz w:val="20"/>
              </w:rPr>
              <w:t>Tackling Tables</w:t>
            </w:r>
          </w:p>
          <w:p w:rsidR="009A333D" w:rsidRPr="00231E9B" w:rsidRDefault="009A333D">
            <w:pPr>
              <w:rPr>
                <w:rFonts w:cs="Arial"/>
                <w:sz w:val="20"/>
              </w:rPr>
            </w:pPr>
            <w:r w:rsidRPr="00231E9B">
              <w:rPr>
                <w:rFonts w:cs="Arial"/>
                <w:sz w:val="20"/>
              </w:rPr>
              <w:t xml:space="preserve">Use your log on to access </w:t>
            </w:r>
            <w:hyperlink r:id="rId11" w:history="1">
              <w:r w:rsidRPr="00231E9B">
                <w:rPr>
                  <w:rStyle w:val="Hyperlink"/>
                  <w:rFonts w:cs="Arial"/>
                  <w:sz w:val="20"/>
                </w:rPr>
                <w:t>Tackling Tables</w:t>
              </w:r>
            </w:hyperlink>
            <w:r w:rsidRPr="00231E9B">
              <w:rPr>
                <w:rFonts w:cs="Arial"/>
                <w:sz w:val="20"/>
              </w:rPr>
              <w:t xml:space="preserve"> and practise in Learn, Play or Test mode</w:t>
            </w:r>
            <w:r w:rsidR="00EE0D28" w:rsidRPr="00231E9B">
              <w:rPr>
                <w:rFonts w:cs="Arial"/>
                <w:sz w:val="20"/>
              </w:rPr>
              <w:t>.</w:t>
            </w:r>
          </w:p>
          <w:p w:rsidR="00EE0D28" w:rsidRPr="00231E9B" w:rsidRDefault="00EE0D28">
            <w:pPr>
              <w:rPr>
                <w:rFonts w:cs="Arial"/>
                <w:sz w:val="20"/>
              </w:rPr>
            </w:pPr>
          </w:p>
          <w:p w:rsidR="00EE0D28" w:rsidRPr="00231E9B" w:rsidRDefault="0082024B">
            <w:pPr>
              <w:rPr>
                <w:rFonts w:cs="Arial"/>
                <w:sz w:val="20"/>
              </w:rPr>
            </w:pPr>
            <w:r w:rsidRPr="00231E9B">
              <w:rPr>
                <w:rFonts w:cs="Arial"/>
                <w:sz w:val="20"/>
              </w:rPr>
              <w:t>I am checking each week to see whether anyone has earnt any certificates. A note of caution: For test scores to register it must be between 8:30 and 15:30 Monday-Friday</w:t>
            </w:r>
          </w:p>
        </w:tc>
        <w:tc>
          <w:tcPr>
            <w:tcW w:w="3090" w:type="dxa"/>
          </w:tcPr>
          <w:p w:rsidR="002142B7" w:rsidRPr="00231E9B" w:rsidRDefault="002142B7">
            <w:pPr>
              <w:rPr>
                <w:rFonts w:cs="Arial"/>
                <w:b/>
                <w:sz w:val="20"/>
              </w:rPr>
            </w:pPr>
            <w:r w:rsidRPr="00231E9B">
              <w:rPr>
                <w:rFonts w:cs="Arial"/>
                <w:b/>
                <w:sz w:val="20"/>
              </w:rPr>
              <w:t>Be Active</w:t>
            </w:r>
          </w:p>
          <w:p w:rsidR="009A333D" w:rsidRPr="00231E9B" w:rsidRDefault="00D952AB">
            <w:pPr>
              <w:rPr>
                <w:rStyle w:val="Hyperlink"/>
                <w:rFonts w:cs="Arial"/>
                <w:color w:val="auto"/>
                <w:sz w:val="20"/>
                <w:u w:val="none"/>
              </w:rPr>
            </w:pPr>
            <w:r w:rsidRPr="00231E9B">
              <w:rPr>
                <w:rFonts w:cs="Arial"/>
                <w:sz w:val="20"/>
              </w:rPr>
              <w:t xml:space="preserve">Complete a daily workout following </w:t>
            </w:r>
            <w:hyperlink r:id="rId12" w:history="1">
              <w:r w:rsidRPr="00231E9B">
                <w:rPr>
                  <w:rStyle w:val="Hyperlink"/>
                  <w:rFonts w:cs="Arial"/>
                  <w:sz w:val="20"/>
                </w:rPr>
                <w:t>PE with Joe Wicks</w:t>
              </w:r>
            </w:hyperlink>
            <w:r w:rsidR="00371EA7" w:rsidRPr="00231E9B">
              <w:rPr>
                <w:rStyle w:val="Hyperlink"/>
                <w:rFonts w:cs="Arial"/>
                <w:sz w:val="20"/>
              </w:rPr>
              <w:t xml:space="preserve"> </w:t>
            </w:r>
            <w:r w:rsidR="00371EA7" w:rsidRPr="00231E9B">
              <w:rPr>
                <w:rStyle w:val="Hyperlink"/>
                <w:rFonts w:cs="Arial"/>
                <w:color w:val="auto"/>
                <w:sz w:val="20"/>
                <w:u w:val="none"/>
              </w:rPr>
              <w:t xml:space="preserve">or have a go at some yoga. Check out </w:t>
            </w:r>
            <w:hyperlink r:id="rId13" w:history="1">
              <w:r w:rsidR="00371EA7" w:rsidRPr="00231E9B">
                <w:rPr>
                  <w:rStyle w:val="Hyperlink"/>
                  <w:rFonts w:cs="Arial"/>
                  <w:sz w:val="20"/>
                </w:rPr>
                <w:t>Cosmic Kids Yoga</w:t>
              </w:r>
            </w:hyperlink>
          </w:p>
          <w:p w:rsidR="00AF2508" w:rsidRPr="00231E9B" w:rsidRDefault="00AF2508" w:rsidP="00C41220">
            <w:pPr>
              <w:jc w:val="center"/>
              <w:rPr>
                <w:rFonts w:cs="Arial"/>
                <w:sz w:val="20"/>
              </w:rPr>
            </w:pPr>
          </w:p>
          <w:p w:rsidR="00AF2508" w:rsidRPr="00231E9B" w:rsidRDefault="00AF2508" w:rsidP="00AF2508">
            <w:pPr>
              <w:rPr>
                <w:rFonts w:cs="Arial"/>
                <w:sz w:val="20"/>
              </w:rPr>
            </w:pPr>
          </w:p>
          <w:p w:rsidR="005A0C55" w:rsidRPr="00231E9B" w:rsidRDefault="005A0C55" w:rsidP="00AF2508">
            <w:pPr>
              <w:rPr>
                <w:rFonts w:cs="Arial"/>
                <w:sz w:val="20"/>
              </w:rPr>
            </w:pPr>
          </w:p>
          <w:p w:rsidR="005A0C55" w:rsidRPr="00231E9B" w:rsidRDefault="005A0C55" w:rsidP="00AF2508">
            <w:pPr>
              <w:rPr>
                <w:rFonts w:cs="Arial"/>
                <w:sz w:val="20"/>
              </w:rPr>
            </w:pPr>
          </w:p>
          <w:p w:rsidR="005A0C55" w:rsidRPr="00231E9B" w:rsidRDefault="005A0C55" w:rsidP="00AF2508">
            <w:pPr>
              <w:rPr>
                <w:rFonts w:cs="Arial"/>
                <w:sz w:val="20"/>
              </w:rPr>
            </w:pPr>
          </w:p>
          <w:p w:rsidR="005A0C55" w:rsidRPr="00231E9B" w:rsidRDefault="005A0C55" w:rsidP="00AF2508">
            <w:pPr>
              <w:rPr>
                <w:rFonts w:cs="Arial"/>
                <w:sz w:val="20"/>
              </w:rPr>
            </w:pPr>
          </w:p>
          <w:p w:rsidR="00C41220" w:rsidRPr="00231E9B" w:rsidRDefault="00C41220" w:rsidP="00AF2508">
            <w:pPr>
              <w:rPr>
                <w:rFonts w:cs="Arial"/>
                <w:sz w:val="20"/>
              </w:rPr>
            </w:pPr>
          </w:p>
        </w:tc>
      </w:tr>
      <w:tr w:rsidR="005A0C55" w:rsidRPr="001E7635" w:rsidTr="009F765A">
        <w:trPr>
          <w:trHeight w:val="2678"/>
        </w:trPr>
        <w:tc>
          <w:tcPr>
            <w:tcW w:w="3089" w:type="dxa"/>
          </w:tcPr>
          <w:p w:rsidR="00E51461" w:rsidRPr="00231E9B" w:rsidRDefault="005A0C55" w:rsidP="005A0C55">
            <w:pPr>
              <w:rPr>
                <w:rFonts w:cs="Arial"/>
                <w:b/>
                <w:sz w:val="20"/>
              </w:rPr>
            </w:pPr>
            <w:r w:rsidRPr="00231E9B">
              <w:rPr>
                <w:rFonts w:cs="Arial"/>
                <w:b/>
                <w:sz w:val="20"/>
              </w:rPr>
              <w:t>Comprehension</w:t>
            </w:r>
          </w:p>
          <w:p w:rsidR="005A0C55" w:rsidRPr="00231E9B" w:rsidRDefault="005A0C55" w:rsidP="005A0C55">
            <w:pPr>
              <w:rPr>
                <w:rFonts w:cs="Arial"/>
                <w:sz w:val="20"/>
              </w:rPr>
            </w:pPr>
            <w:r w:rsidRPr="00231E9B">
              <w:rPr>
                <w:rFonts w:cs="Arial"/>
                <w:sz w:val="20"/>
              </w:rPr>
              <w:t>I know that some of you have completed your workbooks so I have attached a comprehension to the weekly email so that you can keep practicing.</w:t>
            </w:r>
          </w:p>
          <w:p w:rsidR="00B50AE4" w:rsidRPr="00231E9B" w:rsidRDefault="00B50AE4" w:rsidP="005A0C55">
            <w:pPr>
              <w:rPr>
                <w:rFonts w:cs="Arial"/>
                <w:sz w:val="20"/>
              </w:rPr>
            </w:pPr>
          </w:p>
          <w:p w:rsidR="00391AA5" w:rsidRPr="00231E9B" w:rsidRDefault="00391AA5" w:rsidP="005A0C55">
            <w:pPr>
              <w:rPr>
                <w:rFonts w:cs="Arial"/>
                <w:sz w:val="20"/>
              </w:rPr>
            </w:pPr>
            <w:proofErr w:type="spellStart"/>
            <w:r w:rsidRPr="00231E9B">
              <w:rPr>
                <w:rFonts w:cs="Arial"/>
                <w:sz w:val="20"/>
              </w:rPr>
              <w:t>Gellyphant</w:t>
            </w:r>
            <w:proofErr w:type="spellEnd"/>
            <w:r w:rsidRPr="00231E9B">
              <w:rPr>
                <w:rFonts w:cs="Arial"/>
                <w:sz w:val="20"/>
              </w:rPr>
              <w:t xml:space="preserve"> News Story</w:t>
            </w:r>
          </w:p>
          <w:p w:rsidR="005A0C55" w:rsidRPr="00231E9B" w:rsidRDefault="005A0C55" w:rsidP="00360C9A">
            <w:pPr>
              <w:rPr>
                <w:rFonts w:cs="Arial"/>
                <w:sz w:val="20"/>
              </w:rPr>
            </w:pPr>
          </w:p>
        </w:tc>
        <w:tc>
          <w:tcPr>
            <w:tcW w:w="3089" w:type="dxa"/>
          </w:tcPr>
          <w:p w:rsidR="001E7635" w:rsidRPr="00231E9B" w:rsidRDefault="00391AA5" w:rsidP="00C92039">
            <w:pPr>
              <w:rPr>
                <w:rFonts w:cs="Arial"/>
                <w:b/>
                <w:sz w:val="20"/>
              </w:rPr>
            </w:pPr>
            <w:r w:rsidRPr="00231E9B">
              <w:rPr>
                <w:rFonts w:cs="Arial"/>
                <w:b/>
                <w:sz w:val="20"/>
              </w:rPr>
              <w:t>Information Poster</w:t>
            </w:r>
          </w:p>
          <w:p w:rsidR="00F137E2" w:rsidRDefault="00C92039" w:rsidP="00391AA5">
            <w:pPr>
              <w:rPr>
                <w:rFonts w:cs="Arial"/>
                <w:sz w:val="20"/>
              </w:rPr>
            </w:pPr>
            <w:r w:rsidRPr="00231E9B">
              <w:rPr>
                <w:rFonts w:cs="Arial"/>
                <w:sz w:val="20"/>
              </w:rPr>
              <w:t xml:space="preserve">Choose </w:t>
            </w:r>
            <w:r w:rsidR="00391AA5" w:rsidRPr="00231E9B">
              <w:rPr>
                <w:rFonts w:cs="Arial"/>
                <w:sz w:val="20"/>
              </w:rPr>
              <w:t>something or someone</w:t>
            </w:r>
            <w:bookmarkStart w:id="0" w:name="_GoBack"/>
            <w:bookmarkEnd w:id="0"/>
            <w:r w:rsidR="00391AA5" w:rsidRPr="00231E9B">
              <w:rPr>
                <w:rFonts w:cs="Arial"/>
                <w:sz w:val="20"/>
              </w:rPr>
              <w:t xml:space="preserve"> that you are really interested in researching and create an information poster.</w:t>
            </w:r>
          </w:p>
          <w:p w:rsidR="00F137E2" w:rsidRDefault="00F137E2" w:rsidP="00391AA5">
            <w:pPr>
              <w:rPr>
                <w:rFonts w:cs="Arial"/>
                <w:sz w:val="20"/>
              </w:rPr>
            </w:pPr>
          </w:p>
          <w:p w:rsidR="00C92039" w:rsidRPr="00231E9B" w:rsidRDefault="00391AA5" w:rsidP="00391AA5">
            <w:pPr>
              <w:rPr>
                <w:rFonts w:cs="Arial"/>
                <w:sz w:val="20"/>
              </w:rPr>
            </w:pPr>
            <w:r w:rsidRPr="00231E9B">
              <w:rPr>
                <w:rFonts w:cs="Arial"/>
                <w:sz w:val="20"/>
              </w:rPr>
              <w:t>Share your information with another person and show them what you have created through your learning.</w:t>
            </w:r>
            <w:r w:rsidR="00B50AE4" w:rsidRPr="00231E9B">
              <w:rPr>
                <w:rFonts w:cs="Arial"/>
                <w:sz w:val="20"/>
              </w:rPr>
              <w:t xml:space="preserve"> </w:t>
            </w:r>
          </w:p>
        </w:tc>
        <w:tc>
          <w:tcPr>
            <w:tcW w:w="3089" w:type="dxa"/>
          </w:tcPr>
          <w:p w:rsidR="00E51461" w:rsidRPr="00231E9B" w:rsidRDefault="00860232" w:rsidP="00E51461">
            <w:pPr>
              <w:rPr>
                <w:rFonts w:cs="Arial"/>
                <w:sz w:val="20"/>
              </w:rPr>
            </w:pPr>
            <w:r w:rsidRPr="00231E9B">
              <w:rPr>
                <w:rFonts w:cs="Arial"/>
                <w:sz w:val="20"/>
              </w:rPr>
              <w:t>Choose 10 Common Exception Words to focus on for the week.</w:t>
            </w:r>
          </w:p>
          <w:p w:rsidR="00E51461" w:rsidRPr="00231E9B" w:rsidRDefault="00E51461" w:rsidP="001E7635">
            <w:pPr>
              <w:rPr>
                <w:rFonts w:cs="Arial"/>
                <w:sz w:val="20"/>
              </w:rPr>
            </w:pPr>
            <w:r w:rsidRPr="00231E9B">
              <w:rPr>
                <w:rFonts w:cs="Arial"/>
                <w:sz w:val="20"/>
              </w:rPr>
              <w:t>Write a synonym, antonyms, the meaning and an example of how to use the word in a sentence. Can the word be modified?</w:t>
            </w:r>
            <w:r w:rsidR="001E7635" w:rsidRPr="00231E9B">
              <w:rPr>
                <w:noProof/>
                <w:sz w:val="20"/>
                <w:lang w:eastAsia="en-GB"/>
              </w:rPr>
              <w:t xml:space="preserve"> </w:t>
            </w:r>
          </w:p>
        </w:tc>
        <w:tc>
          <w:tcPr>
            <w:tcW w:w="3089" w:type="dxa"/>
          </w:tcPr>
          <w:p w:rsidR="00E51461" w:rsidRPr="00231E9B" w:rsidRDefault="00E51461" w:rsidP="00360C9A">
            <w:pPr>
              <w:rPr>
                <w:rFonts w:cs="Arial"/>
                <w:sz w:val="20"/>
              </w:rPr>
            </w:pPr>
            <w:r w:rsidRPr="00231E9B">
              <w:rPr>
                <w:rFonts w:cs="Arial"/>
                <w:sz w:val="20"/>
              </w:rPr>
              <w:t xml:space="preserve">Access </w:t>
            </w:r>
            <w:hyperlink r:id="rId14" w:history="1">
              <w:r w:rsidRPr="00231E9B">
                <w:rPr>
                  <w:rStyle w:val="Hyperlink"/>
                  <w:rFonts w:cs="Arial"/>
                  <w:sz w:val="20"/>
                </w:rPr>
                <w:t>Bitesize Daily Lessons</w:t>
              </w:r>
            </w:hyperlink>
            <w:r w:rsidRPr="00231E9B">
              <w:rPr>
                <w:rFonts w:cs="Arial"/>
                <w:sz w:val="20"/>
              </w:rPr>
              <w:t xml:space="preserve">. </w:t>
            </w:r>
            <w:r w:rsidR="00360C9A" w:rsidRPr="00231E9B">
              <w:rPr>
                <w:rFonts w:cs="Arial"/>
                <w:sz w:val="20"/>
              </w:rPr>
              <w:t>The theme this week is</w:t>
            </w:r>
            <w:r w:rsidR="005A0C55" w:rsidRPr="00231E9B">
              <w:rPr>
                <w:rFonts w:cs="Arial"/>
                <w:sz w:val="20"/>
              </w:rPr>
              <w:t xml:space="preserve"> </w:t>
            </w:r>
            <w:r w:rsidR="00360C9A" w:rsidRPr="00231E9B">
              <w:rPr>
                <w:rFonts w:cs="Arial"/>
                <w:b/>
                <w:sz w:val="20"/>
              </w:rPr>
              <w:t>Shape and Time</w:t>
            </w:r>
            <w:r w:rsidR="00930C6D" w:rsidRPr="00231E9B">
              <w:rPr>
                <w:rFonts w:cs="Arial"/>
                <w:b/>
                <w:sz w:val="20"/>
              </w:rPr>
              <w:t xml:space="preserve"> </w:t>
            </w:r>
            <w:r w:rsidR="005A0C55" w:rsidRPr="00231E9B">
              <w:rPr>
                <w:rFonts w:cs="Arial"/>
                <w:sz w:val="20"/>
              </w:rPr>
              <w:t xml:space="preserve">for Year 3 and </w:t>
            </w:r>
            <w:r w:rsidR="00360C9A" w:rsidRPr="00231E9B">
              <w:rPr>
                <w:rFonts w:cs="Arial"/>
                <w:b/>
                <w:sz w:val="20"/>
              </w:rPr>
              <w:t>Interpreting data</w:t>
            </w:r>
            <w:r w:rsidR="005A0C55" w:rsidRPr="00231E9B">
              <w:rPr>
                <w:rFonts w:cs="Arial"/>
                <w:b/>
                <w:sz w:val="20"/>
              </w:rPr>
              <w:t xml:space="preserve"> </w:t>
            </w:r>
            <w:r w:rsidR="005A0C55" w:rsidRPr="00231E9B">
              <w:rPr>
                <w:rFonts w:cs="Arial"/>
                <w:sz w:val="20"/>
              </w:rPr>
              <w:t>for Year 4</w:t>
            </w:r>
          </w:p>
        </w:tc>
        <w:tc>
          <w:tcPr>
            <w:tcW w:w="3090" w:type="dxa"/>
          </w:tcPr>
          <w:p w:rsidR="00E51461" w:rsidRPr="00231E9B" w:rsidRDefault="002142B7" w:rsidP="00E51461">
            <w:pPr>
              <w:rPr>
                <w:rFonts w:cs="Arial"/>
                <w:b/>
                <w:sz w:val="20"/>
              </w:rPr>
            </w:pPr>
            <w:r w:rsidRPr="00231E9B">
              <w:rPr>
                <w:rFonts w:cs="Arial"/>
                <w:b/>
                <w:sz w:val="20"/>
              </w:rPr>
              <w:t>Get Creative</w:t>
            </w:r>
          </w:p>
          <w:p w:rsidR="00360C9A" w:rsidRPr="00231E9B" w:rsidRDefault="0082024B" w:rsidP="00360C9A">
            <w:pPr>
              <w:rPr>
                <w:rStyle w:val="Hyperlink"/>
                <w:sz w:val="20"/>
              </w:rPr>
            </w:pPr>
            <w:r w:rsidRPr="00231E9B">
              <w:rPr>
                <w:rFonts w:cs="Arial"/>
                <w:sz w:val="20"/>
              </w:rPr>
              <w:t xml:space="preserve">Have a look at the </w:t>
            </w:r>
            <w:hyperlink r:id="rId15" w:history="1">
              <w:r w:rsidR="00360C9A" w:rsidRPr="00231E9B">
                <w:rPr>
                  <w:rStyle w:val="Hyperlink"/>
                  <w:rFonts w:cs="Arial"/>
                  <w:sz w:val="20"/>
                </w:rPr>
                <w:t>Let's Create Art Pack</w:t>
              </w:r>
            </w:hyperlink>
            <w:r w:rsidR="00360C9A" w:rsidRPr="00231E9B">
              <w:rPr>
                <w:rFonts w:cs="Arial"/>
                <w:sz w:val="20"/>
              </w:rPr>
              <w:t xml:space="preserve"> by Festival Bridge who we are working with to achieve the </w:t>
            </w:r>
            <w:proofErr w:type="spellStart"/>
            <w:r w:rsidR="00360C9A" w:rsidRPr="00231E9B">
              <w:rPr>
                <w:rFonts w:cs="Arial"/>
                <w:sz w:val="20"/>
              </w:rPr>
              <w:t>Artsmark</w:t>
            </w:r>
            <w:proofErr w:type="spellEnd"/>
            <w:r w:rsidR="00360C9A" w:rsidRPr="00231E9B">
              <w:rPr>
                <w:rFonts w:cs="Arial"/>
                <w:sz w:val="20"/>
              </w:rPr>
              <w:t xml:space="preserve">. </w:t>
            </w:r>
          </w:p>
          <w:p w:rsidR="00360C9A" w:rsidRPr="00231E9B" w:rsidRDefault="00360C9A" w:rsidP="00360C9A">
            <w:pPr>
              <w:rPr>
                <w:rStyle w:val="Hyperlink"/>
                <w:sz w:val="20"/>
              </w:rPr>
            </w:pPr>
          </w:p>
          <w:p w:rsidR="0082024B" w:rsidRPr="00231E9B" w:rsidRDefault="00360C9A" w:rsidP="00360C9A">
            <w:pPr>
              <w:rPr>
                <w:rFonts w:cs="Arial"/>
                <w:sz w:val="20"/>
              </w:rPr>
            </w:pPr>
            <w:r w:rsidRPr="00231E9B">
              <w:rPr>
                <w:rFonts w:cs="Arial"/>
                <w:sz w:val="20"/>
              </w:rPr>
              <w:t>This lovely pack includes some great activities that could provide the focus for this week or could be worked on daily over the next few weeks as there are 17 challenges in total.</w:t>
            </w:r>
          </w:p>
        </w:tc>
      </w:tr>
      <w:tr w:rsidR="005A0C55" w:rsidRPr="001E7635" w:rsidTr="009A333D">
        <w:tc>
          <w:tcPr>
            <w:tcW w:w="3089" w:type="dxa"/>
          </w:tcPr>
          <w:p w:rsidR="00C41220" w:rsidRPr="00231E9B" w:rsidRDefault="00DE094C" w:rsidP="00A60B10">
            <w:pPr>
              <w:rPr>
                <w:rFonts w:cs="Arial"/>
                <w:b/>
                <w:sz w:val="20"/>
              </w:rPr>
            </w:pPr>
            <w:r w:rsidRPr="00231E9B">
              <w:rPr>
                <w:rFonts w:cs="Arial"/>
                <w:b/>
                <w:sz w:val="20"/>
              </w:rPr>
              <w:t>Reading Lesson</w:t>
            </w:r>
          </w:p>
          <w:p w:rsidR="00E51461" w:rsidRPr="00231E9B" w:rsidRDefault="00E51461" w:rsidP="00B81A04">
            <w:pPr>
              <w:rPr>
                <w:rFonts w:cs="Arial"/>
                <w:sz w:val="20"/>
              </w:rPr>
            </w:pPr>
            <w:r w:rsidRPr="00231E9B">
              <w:rPr>
                <w:rFonts w:cs="Arial"/>
                <w:sz w:val="20"/>
              </w:rPr>
              <w:t xml:space="preserve">Access </w:t>
            </w:r>
            <w:hyperlink r:id="rId16" w:history="1">
              <w:r w:rsidRPr="00231E9B">
                <w:rPr>
                  <w:rStyle w:val="Hyperlink"/>
                  <w:rFonts w:cs="Arial"/>
                  <w:sz w:val="20"/>
                </w:rPr>
                <w:t>Bitesize Daily Lessons</w:t>
              </w:r>
            </w:hyperlink>
            <w:r w:rsidRPr="00231E9B">
              <w:rPr>
                <w:rFonts w:cs="Arial"/>
                <w:sz w:val="20"/>
              </w:rPr>
              <w:t xml:space="preserve"> </w:t>
            </w:r>
            <w:r w:rsidR="00DE094C" w:rsidRPr="00231E9B">
              <w:rPr>
                <w:rFonts w:cs="Arial"/>
                <w:sz w:val="20"/>
              </w:rPr>
              <w:t xml:space="preserve">for a lesson on </w:t>
            </w:r>
            <w:r w:rsidR="00360C9A" w:rsidRPr="00231E9B">
              <w:rPr>
                <w:sz w:val="20"/>
              </w:rPr>
              <w:t>Agents</w:t>
            </w:r>
            <w:r w:rsidR="00360C9A" w:rsidRPr="00231E9B">
              <w:rPr>
                <w:sz w:val="20"/>
              </w:rPr>
              <w:t xml:space="preserve"> </w:t>
            </w:r>
            <w:r w:rsidR="00360C9A" w:rsidRPr="00231E9B">
              <w:rPr>
                <w:sz w:val="20"/>
              </w:rPr>
              <w:t>of</w:t>
            </w:r>
            <w:r w:rsidR="00360C9A" w:rsidRPr="00231E9B">
              <w:rPr>
                <w:sz w:val="20"/>
              </w:rPr>
              <w:t xml:space="preserve"> </w:t>
            </w:r>
            <w:r w:rsidR="00360C9A" w:rsidRPr="00231E9B">
              <w:rPr>
                <w:sz w:val="20"/>
              </w:rPr>
              <w:t>the</w:t>
            </w:r>
            <w:r w:rsidR="00360C9A" w:rsidRPr="00231E9B">
              <w:rPr>
                <w:sz w:val="20"/>
              </w:rPr>
              <w:t xml:space="preserve"> </w:t>
            </w:r>
            <w:r w:rsidR="00360C9A" w:rsidRPr="00231E9B">
              <w:rPr>
                <w:sz w:val="20"/>
              </w:rPr>
              <w:t>Wild: Operation</w:t>
            </w:r>
            <w:r w:rsidR="00360C9A" w:rsidRPr="00231E9B">
              <w:rPr>
                <w:sz w:val="20"/>
              </w:rPr>
              <w:t xml:space="preserve"> </w:t>
            </w:r>
            <w:r w:rsidR="00360C9A" w:rsidRPr="00231E9B">
              <w:rPr>
                <w:sz w:val="20"/>
              </w:rPr>
              <w:t>Honey</w:t>
            </w:r>
            <w:r w:rsidR="00360C9A" w:rsidRPr="00231E9B">
              <w:rPr>
                <w:sz w:val="20"/>
              </w:rPr>
              <w:t xml:space="preserve"> </w:t>
            </w:r>
            <w:r w:rsidR="00360C9A" w:rsidRPr="00231E9B">
              <w:rPr>
                <w:sz w:val="20"/>
              </w:rPr>
              <w:t>hunt by</w:t>
            </w:r>
            <w:r w:rsidR="00360C9A" w:rsidRPr="00231E9B">
              <w:rPr>
                <w:sz w:val="20"/>
              </w:rPr>
              <w:t xml:space="preserve"> </w:t>
            </w:r>
            <w:r w:rsidR="00360C9A" w:rsidRPr="00231E9B">
              <w:rPr>
                <w:sz w:val="20"/>
              </w:rPr>
              <w:t>Jennifer</w:t>
            </w:r>
            <w:r w:rsidR="00360C9A" w:rsidRPr="00231E9B">
              <w:rPr>
                <w:sz w:val="20"/>
              </w:rPr>
              <w:t xml:space="preserve"> </w:t>
            </w:r>
            <w:r w:rsidR="00360C9A" w:rsidRPr="00231E9B">
              <w:rPr>
                <w:sz w:val="20"/>
              </w:rPr>
              <w:t>Bell</w:t>
            </w:r>
            <w:r w:rsidR="00360C9A" w:rsidRPr="00231E9B">
              <w:rPr>
                <w:sz w:val="20"/>
              </w:rPr>
              <w:t xml:space="preserve"> </w:t>
            </w:r>
            <w:r w:rsidR="00360C9A" w:rsidRPr="00231E9B">
              <w:rPr>
                <w:sz w:val="20"/>
              </w:rPr>
              <w:t>and Alice</w:t>
            </w:r>
            <w:r w:rsidR="00360C9A" w:rsidRPr="00231E9B">
              <w:rPr>
                <w:sz w:val="20"/>
              </w:rPr>
              <w:t xml:space="preserve"> </w:t>
            </w:r>
            <w:proofErr w:type="spellStart"/>
            <w:r w:rsidR="00360C9A" w:rsidRPr="00231E9B">
              <w:rPr>
                <w:sz w:val="20"/>
              </w:rPr>
              <w:t>Lickens</w:t>
            </w:r>
            <w:proofErr w:type="spellEnd"/>
          </w:p>
        </w:tc>
        <w:tc>
          <w:tcPr>
            <w:tcW w:w="3089" w:type="dxa"/>
          </w:tcPr>
          <w:p w:rsidR="00C41220" w:rsidRPr="00231E9B" w:rsidRDefault="00360C9A" w:rsidP="00E51461">
            <w:pPr>
              <w:rPr>
                <w:rFonts w:cs="Arial"/>
                <w:b/>
                <w:sz w:val="20"/>
              </w:rPr>
            </w:pPr>
            <w:r w:rsidRPr="00231E9B">
              <w:rPr>
                <w:rFonts w:cs="Arial"/>
                <w:b/>
                <w:sz w:val="20"/>
              </w:rPr>
              <w:t>‘500 W</w:t>
            </w:r>
            <w:r w:rsidR="00231E9B" w:rsidRPr="00231E9B">
              <w:rPr>
                <w:rFonts w:cs="Arial"/>
                <w:b/>
                <w:sz w:val="20"/>
              </w:rPr>
              <w:t>ord</w:t>
            </w:r>
            <w:r w:rsidRPr="00231E9B">
              <w:rPr>
                <w:rFonts w:cs="Arial"/>
                <w:b/>
                <w:sz w:val="20"/>
              </w:rPr>
              <w:t>’</w:t>
            </w:r>
            <w:r w:rsidR="00231E9B" w:rsidRPr="00231E9B">
              <w:rPr>
                <w:rFonts w:cs="Arial"/>
                <w:b/>
                <w:sz w:val="20"/>
              </w:rPr>
              <w:t xml:space="preserve"> Challenge</w:t>
            </w:r>
          </w:p>
          <w:p w:rsidR="00D96710" w:rsidRPr="00231E9B" w:rsidRDefault="00231E9B" w:rsidP="00B81A04">
            <w:pPr>
              <w:rPr>
                <w:rFonts w:cs="Arial"/>
                <w:sz w:val="20"/>
              </w:rPr>
            </w:pPr>
            <w:r w:rsidRPr="00231E9B">
              <w:rPr>
                <w:rFonts w:cs="Arial"/>
                <w:sz w:val="20"/>
              </w:rPr>
              <w:t xml:space="preserve">Can you write 500 words telling someone about something that you are passionate about? </w:t>
            </w:r>
          </w:p>
          <w:p w:rsidR="00231E9B" w:rsidRPr="00231E9B" w:rsidRDefault="00231E9B" w:rsidP="00B81A04">
            <w:pPr>
              <w:rPr>
                <w:rFonts w:cs="Arial"/>
                <w:sz w:val="20"/>
              </w:rPr>
            </w:pPr>
          </w:p>
          <w:p w:rsidR="00231E9B" w:rsidRPr="00231E9B" w:rsidRDefault="00231E9B" w:rsidP="00B81A04">
            <w:pPr>
              <w:rPr>
                <w:noProof/>
                <w:sz w:val="20"/>
                <w:lang w:eastAsia="en-GB"/>
              </w:rPr>
            </w:pPr>
            <w:r w:rsidRPr="00231E9B">
              <w:rPr>
                <w:rFonts w:cs="Arial"/>
                <w:sz w:val="20"/>
              </w:rPr>
              <w:t>This could link to your information poster.</w:t>
            </w:r>
          </w:p>
        </w:tc>
        <w:tc>
          <w:tcPr>
            <w:tcW w:w="3089" w:type="dxa"/>
          </w:tcPr>
          <w:p w:rsidR="00E51461" w:rsidRPr="00231E9B" w:rsidRDefault="00860232" w:rsidP="00860232">
            <w:pPr>
              <w:rPr>
                <w:rFonts w:cs="Arial"/>
                <w:sz w:val="20"/>
              </w:rPr>
            </w:pPr>
            <w:r w:rsidRPr="00231E9B">
              <w:rPr>
                <w:rFonts w:cs="Arial"/>
                <w:sz w:val="20"/>
              </w:rPr>
              <w:t xml:space="preserve">Can you use 10 Common Exception Words in your </w:t>
            </w:r>
            <w:proofErr w:type="spellStart"/>
            <w:r w:rsidRPr="00231E9B">
              <w:rPr>
                <w:rFonts w:cs="Arial"/>
                <w:sz w:val="20"/>
              </w:rPr>
              <w:t>Pobble</w:t>
            </w:r>
            <w:proofErr w:type="spellEnd"/>
            <w:r w:rsidRPr="00231E9B">
              <w:rPr>
                <w:rFonts w:cs="Arial"/>
                <w:sz w:val="20"/>
              </w:rPr>
              <w:t xml:space="preserve"> Challenge task</w:t>
            </w:r>
            <w:r w:rsidR="00391AA5" w:rsidRPr="00231E9B">
              <w:rPr>
                <w:rFonts w:cs="Arial"/>
                <w:sz w:val="20"/>
              </w:rPr>
              <w:t xml:space="preserve"> or 500 words</w:t>
            </w:r>
            <w:r w:rsidRPr="00231E9B">
              <w:rPr>
                <w:rFonts w:cs="Arial"/>
                <w:sz w:val="20"/>
              </w:rPr>
              <w:t>?</w:t>
            </w:r>
          </w:p>
          <w:p w:rsidR="001E7635" w:rsidRPr="00231E9B" w:rsidRDefault="001E7635" w:rsidP="00860232">
            <w:pPr>
              <w:rPr>
                <w:rFonts w:cs="Arial"/>
                <w:sz w:val="20"/>
              </w:rPr>
            </w:pPr>
          </w:p>
          <w:p w:rsidR="001E7635" w:rsidRPr="00231E9B" w:rsidRDefault="001E7635" w:rsidP="001E7635">
            <w:pPr>
              <w:jc w:val="right"/>
              <w:rPr>
                <w:rFonts w:cs="Arial"/>
                <w:sz w:val="20"/>
              </w:rPr>
            </w:pPr>
          </w:p>
        </w:tc>
        <w:tc>
          <w:tcPr>
            <w:tcW w:w="3089" w:type="dxa"/>
          </w:tcPr>
          <w:p w:rsidR="00C41220" w:rsidRPr="00231E9B" w:rsidRDefault="00391AA5" w:rsidP="00DE094C">
            <w:pPr>
              <w:ind w:left="720" w:hanging="720"/>
              <w:rPr>
                <w:rFonts w:cs="Arial"/>
                <w:b/>
                <w:sz w:val="20"/>
              </w:rPr>
            </w:pPr>
            <w:r w:rsidRPr="00231E9B">
              <w:rPr>
                <w:rFonts w:cs="Arial"/>
                <w:b/>
                <w:sz w:val="20"/>
              </w:rPr>
              <w:t>Presenting Data</w:t>
            </w:r>
          </w:p>
          <w:p w:rsidR="00293D76" w:rsidRPr="00231E9B" w:rsidRDefault="00391AA5" w:rsidP="00293D76">
            <w:pPr>
              <w:rPr>
                <w:rFonts w:cs="Arial"/>
                <w:sz w:val="20"/>
              </w:rPr>
            </w:pPr>
            <w:r w:rsidRPr="00231E9B">
              <w:rPr>
                <w:rFonts w:cs="Arial"/>
                <w:sz w:val="20"/>
              </w:rPr>
              <w:t xml:space="preserve">Ask those that you know a question such as ‘who is your favourite superhero?’ </w:t>
            </w:r>
          </w:p>
          <w:p w:rsidR="00391AA5" w:rsidRPr="00231E9B" w:rsidRDefault="00391AA5" w:rsidP="00293D76">
            <w:pPr>
              <w:rPr>
                <w:rFonts w:cs="Arial"/>
                <w:sz w:val="20"/>
              </w:rPr>
            </w:pPr>
            <w:r w:rsidRPr="00231E9B">
              <w:rPr>
                <w:rFonts w:cs="Arial"/>
                <w:sz w:val="20"/>
              </w:rPr>
              <w:t>Create a graph to present your findings. This could be a pictogram or a bar chart.</w:t>
            </w:r>
          </w:p>
          <w:p w:rsidR="001E7635" w:rsidRPr="00231E9B" w:rsidRDefault="00F137E2" w:rsidP="00DE094C">
            <w:pPr>
              <w:rPr>
                <w:rFonts w:cs="Arial"/>
                <w:sz w:val="20"/>
              </w:rPr>
            </w:pPr>
            <w:r>
              <w:rPr>
                <w:rFonts w:cs="Arial"/>
                <w:sz w:val="20"/>
              </w:rPr>
              <w:t>Alternatively I have attached a Collecting and Presenting data activity to the email.</w:t>
            </w:r>
          </w:p>
        </w:tc>
        <w:tc>
          <w:tcPr>
            <w:tcW w:w="3090" w:type="dxa"/>
          </w:tcPr>
          <w:p w:rsidR="00E51461" w:rsidRPr="00231E9B" w:rsidRDefault="00B81A04" w:rsidP="00E51461">
            <w:pPr>
              <w:rPr>
                <w:rFonts w:cs="Arial"/>
                <w:b/>
                <w:color w:val="000000" w:themeColor="text1"/>
                <w:sz w:val="20"/>
              </w:rPr>
            </w:pPr>
            <w:r w:rsidRPr="00231E9B">
              <w:rPr>
                <w:rFonts w:cs="Arial"/>
                <w:b/>
                <w:color w:val="000000" w:themeColor="text1"/>
                <w:sz w:val="20"/>
              </w:rPr>
              <w:t>Investigate</w:t>
            </w:r>
          </w:p>
          <w:p w:rsidR="00B81A04" w:rsidRPr="00231E9B" w:rsidRDefault="00391AA5" w:rsidP="00D96710">
            <w:pPr>
              <w:rPr>
                <w:rFonts w:cs="Arial"/>
                <w:color w:val="000000" w:themeColor="text1"/>
                <w:sz w:val="20"/>
              </w:rPr>
            </w:pPr>
            <w:r w:rsidRPr="00231E9B">
              <w:rPr>
                <w:rFonts w:cs="Arial"/>
                <w:color w:val="000000" w:themeColor="text1"/>
                <w:sz w:val="20"/>
              </w:rPr>
              <w:t>Oceans</w:t>
            </w:r>
            <w:r w:rsidR="00B81A04" w:rsidRPr="00231E9B">
              <w:rPr>
                <w:rFonts w:cs="Arial"/>
                <w:color w:val="000000" w:themeColor="text1"/>
                <w:sz w:val="20"/>
              </w:rPr>
              <w:t>;</w:t>
            </w:r>
          </w:p>
          <w:p w:rsidR="00D96710" w:rsidRPr="00231E9B" w:rsidRDefault="00391AA5" w:rsidP="00B81A04">
            <w:pPr>
              <w:pStyle w:val="ListParagraph"/>
              <w:numPr>
                <w:ilvl w:val="0"/>
                <w:numId w:val="2"/>
              </w:numPr>
              <w:rPr>
                <w:rFonts w:cs="Arial"/>
                <w:color w:val="000000" w:themeColor="text1"/>
                <w:sz w:val="20"/>
              </w:rPr>
            </w:pPr>
            <w:r w:rsidRPr="00231E9B">
              <w:rPr>
                <w:rFonts w:cs="Arial"/>
                <w:color w:val="000000" w:themeColor="text1"/>
                <w:sz w:val="20"/>
              </w:rPr>
              <w:t>Access Layers of the Ocean lesson on BBC Bitesize</w:t>
            </w:r>
            <w:r w:rsidR="00231E9B" w:rsidRPr="00231E9B">
              <w:rPr>
                <w:rFonts w:cs="Arial"/>
                <w:color w:val="000000" w:themeColor="text1"/>
                <w:sz w:val="20"/>
              </w:rPr>
              <w:t xml:space="preserve"> (Year3/4 Geography)</w:t>
            </w:r>
          </w:p>
          <w:p w:rsidR="00B81A04" w:rsidRPr="00231E9B" w:rsidRDefault="00B81A04" w:rsidP="00391AA5">
            <w:pPr>
              <w:pStyle w:val="ListParagraph"/>
              <w:numPr>
                <w:ilvl w:val="0"/>
                <w:numId w:val="2"/>
              </w:numPr>
              <w:rPr>
                <w:rFonts w:cs="Arial"/>
                <w:color w:val="000000" w:themeColor="text1"/>
                <w:sz w:val="20"/>
              </w:rPr>
            </w:pPr>
            <w:r w:rsidRPr="00231E9B">
              <w:rPr>
                <w:rFonts w:cs="Arial"/>
                <w:color w:val="000000" w:themeColor="text1"/>
                <w:sz w:val="20"/>
              </w:rPr>
              <w:t xml:space="preserve">Choose a </w:t>
            </w:r>
            <w:r w:rsidR="00391AA5" w:rsidRPr="00231E9B">
              <w:rPr>
                <w:rFonts w:cs="Arial"/>
                <w:color w:val="000000" w:themeColor="text1"/>
                <w:sz w:val="20"/>
              </w:rPr>
              <w:t>layer to research</w:t>
            </w:r>
            <w:r w:rsidR="00231E9B" w:rsidRPr="00231E9B">
              <w:rPr>
                <w:rFonts w:cs="Arial"/>
                <w:color w:val="000000" w:themeColor="text1"/>
                <w:sz w:val="20"/>
              </w:rPr>
              <w:t>. Record at least 5 facts.</w:t>
            </w:r>
          </w:p>
        </w:tc>
      </w:tr>
    </w:tbl>
    <w:p w:rsidR="008B3EBF" w:rsidRPr="001E7635" w:rsidRDefault="008B3EBF">
      <w:pPr>
        <w:rPr>
          <w:rFonts w:ascii="Twinkl Cursive Looped" w:hAnsi="Twinkl Cursive Looped"/>
          <w:sz w:val="18"/>
        </w:rPr>
      </w:pPr>
    </w:p>
    <w:sectPr w:rsidR="008B3EBF" w:rsidRPr="001E7635" w:rsidSect="001E7635">
      <w:headerReference w:type="defaul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E72" w:rsidRDefault="006B3E72" w:rsidP="009A333D">
      <w:pPr>
        <w:spacing w:after="0" w:line="240" w:lineRule="auto"/>
      </w:pPr>
      <w:r>
        <w:separator/>
      </w:r>
    </w:p>
  </w:endnote>
  <w:endnote w:type="continuationSeparator" w:id="0">
    <w:p w:rsidR="006B3E72" w:rsidRDefault="006B3E72" w:rsidP="009A3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E72" w:rsidRDefault="006B3E72" w:rsidP="009A333D">
      <w:pPr>
        <w:spacing w:after="0" w:line="240" w:lineRule="auto"/>
      </w:pPr>
      <w:r>
        <w:separator/>
      </w:r>
    </w:p>
  </w:footnote>
  <w:footnote w:type="continuationSeparator" w:id="0">
    <w:p w:rsidR="006B3E72" w:rsidRDefault="006B3E72" w:rsidP="009A3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33D" w:rsidRPr="00C41220" w:rsidRDefault="009A333D" w:rsidP="009A333D">
    <w:pPr>
      <w:pStyle w:val="Header"/>
      <w:jc w:val="center"/>
      <w:rPr>
        <w:b/>
        <w:sz w:val="24"/>
        <w:u w:val="single"/>
      </w:rPr>
    </w:pPr>
    <w:r w:rsidRPr="00C41220">
      <w:rPr>
        <w:b/>
        <w:sz w:val="24"/>
        <w:u w:val="single"/>
      </w:rPr>
      <w:t xml:space="preserve">Home Learning Menu Week Beginning </w:t>
    </w:r>
    <w:r w:rsidR="00231E9B">
      <w:rPr>
        <w:b/>
        <w:sz w:val="24"/>
        <w:u w:val="single"/>
      </w:rPr>
      <w:t>29</w:t>
    </w:r>
    <w:r w:rsidR="009F765A">
      <w:rPr>
        <w:b/>
        <w:sz w:val="24"/>
        <w:u w:val="single"/>
      </w:rPr>
      <w:t>/</w:t>
    </w:r>
    <w:r w:rsidR="00CF28C3" w:rsidRPr="00C41220">
      <w:rPr>
        <w:b/>
        <w:sz w:val="24"/>
        <w:u w:val="single"/>
      </w:rPr>
      <w:t>06/2020</w:t>
    </w:r>
  </w:p>
  <w:p w:rsidR="009A333D" w:rsidRPr="009A333D" w:rsidRDefault="009A333D">
    <w:pPr>
      <w:pStyle w:val="Header"/>
      <w:rPr>
        <w:rFonts w:ascii="Twinkl Cursive Looped" w:hAnsi="Twinkl Cursive Looped"/>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E6C8E"/>
    <w:multiLevelType w:val="hybridMultilevel"/>
    <w:tmpl w:val="B87CF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CF26BF"/>
    <w:multiLevelType w:val="hybridMultilevel"/>
    <w:tmpl w:val="5EFA3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788"/>
    <w:rsid w:val="000B7069"/>
    <w:rsid w:val="000C17CB"/>
    <w:rsid w:val="00153409"/>
    <w:rsid w:val="001E7635"/>
    <w:rsid w:val="002142B7"/>
    <w:rsid w:val="00231E9B"/>
    <w:rsid w:val="002429D6"/>
    <w:rsid w:val="00252093"/>
    <w:rsid w:val="002746E8"/>
    <w:rsid w:val="002749F9"/>
    <w:rsid w:val="00293D76"/>
    <w:rsid w:val="003569B4"/>
    <w:rsid w:val="00360C9A"/>
    <w:rsid w:val="00371EA7"/>
    <w:rsid w:val="00387D95"/>
    <w:rsid w:val="00391AA5"/>
    <w:rsid w:val="003D7F27"/>
    <w:rsid w:val="00407DDB"/>
    <w:rsid w:val="00421DCD"/>
    <w:rsid w:val="00493C5A"/>
    <w:rsid w:val="004A01F4"/>
    <w:rsid w:val="005A0C55"/>
    <w:rsid w:val="006A2A68"/>
    <w:rsid w:val="006B3E72"/>
    <w:rsid w:val="006E6800"/>
    <w:rsid w:val="00733788"/>
    <w:rsid w:val="007F789C"/>
    <w:rsid w:val="0082024B"/>
    <w:rsid w:val="00833804"/>
    <w:rsid w:val="00860232"/>
    <w:rsid w:val="00862589"/>
    <w:rsid w:val="00870CD6"/>
    <w:rsid w:val="008A47E8"/>
    <w:rsid w:val="008B3EBF"/>
    <w:rsid w:val="00930C6D"/>
    <w:rsid w:val="00943A88"/>
    <w:rsid w:val="009A333D"/>
    <w:rsid w:val="009B5129"/>
    <w:rsid w:val="009F1E1D"/>
    <w:rsid w:val="009F765A"/>
    <w:rsid w:val="00A41481"/>
    <w:rsid w:val="00A57221"/>
    <w:rsid w:val="00A60B10"/>
    <w:rsid w:val="00A94D57"/>
    <w:rsid w:val="00AA1850"/>
    <w:rsid w:val="00AF2508"/>
    <w:rsid w:val="00B157F5"/>
    <w:rsid w:val="00B50AE4"/>
    <w:rsid w:val="00B81A04"/>
    <w:rsid w:val="00C26982"/>
    <w:rsid w:val="00C41220"/>
    <w:rsid w:val="00C92039"/>
    <w:rsid w:val="00C94A29"/>
    <w:rsid w:val="00CF28C3"/>
    <w:rsid w:val="00D64D3E"/>
    <w:rsid w:val="00D952AB"/>
    <w:rsid w:val="00D96710"/>
    <w:rsid w:val="00DB4826"/>
    <w:rsid w:val="00DB7864"/>
    <w:rsid w:val="00DC70F0"/>
    <w:rsid w:val="00DE094C"/>
    <w:rsid w:val="00E51461"/>
    <w:rsid w:val="00E85452"/>
    <w:rsid w:val="00E865AB"/>
    <w:rsid w:val="00EE0D28"/>
    <w:rsid w:val="00EF2A42"/>
    <w:rsid w:val="00F137E2"/>
    <w:rsid w:val="00F52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D928E-D495-45F2-88A6-2E1156A4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3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3788"/>
    <w:rPr>
      <w:color w:val="0563C1" w:themeColor="hyperlink"/>
      <w:u w:val="single"/>
    </w:rPr>
  </w:style>
  <w:style w:type="paragraph" w:styleId="Header">
    <w:name w:val="header"/>
    <w:basedOn w:val="Normal"/>
    <w:link w:val="HeaderChar"/>
    <w:uiPriority w:val="99"/>
    <w:unhideWhenUsed/>
    <w:rsid w:val="009A3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33D"/>
  </w:style>
  <w:style w:type="paragraph" w:styleId="Footer">
    <w:name w:val="footer"/>
    <w:basedOn w:val="Normal"/>
    <w:link w:val="FooterChar"/>
    <w:uiPriority w:val="99"/>
    <w:unhideWhenUsed/>
    <w:rsid w:val="009A3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33D"/>
  </w:style>
  <w:style w:type="character" w:styleId="CommentReference">
    <w:name w:val="annotation reference"/>
    <w:basedOn w:val="DefaultParagraphFont"/>
    <w:uiPriority w:val="99"/>
    <w:semiHidden/>
    <w:unhideWhenUsed/>
    <w:rsid w:val="00943A88"/>
    <w:rPr>
      <w:sz w:val="16"/>
      <w:szCs w:val="16"/>
    </w:rPr>
  </w:style>
  <w:style w:type="paragraph" w:styleId="CommentText">
    <w:name w:val="annotation text"/>
    <w:basedOn w:val="Normal"/>
    <w:link w:val="CommentTextChar"/>
    <w:uiPriority w:val="99"/>
    <w:semiHidden/>
    <w:unhideWhenUsed/>
    <w:rsid w:val="00943A88"/>
    <w:pPr>
      <w:spacing w:line="240" w:lineRule="auto"/>
    </w:pPr>
    <w:rPr>
      <w:sz w:val="20"/>
      <w:szCs w:val="20"/>
    </w:rPr>
  </w:style>
  <w:style w:type="character" w:customStyle="1" w:styleId="CommentTextChar">
    <w:name w:val="Comment Text Char"/>
    <w:basedOn w:val="DefaultParagraphFont"/>
    <w:link w:val="CommentText"/>
    <w:uiPriority w:val="99"/>
    <w:semiHidden/>
    <w:rsid w:val="00943A88"/>
    <w:rPr>
      <w:sz w:val="20"/>
      <w:szCs w:val="20"/>
    </w:rPr>
  </w:style>
  <w:style w:type="paragraph" w:styleId="CommentSubject">
    <w:name w:val="annotation subject"/>
    <w:basedOn w:val="CommentText"/>
    <w:next w:val="CommentText"/>
    <w:link w:val="CommentSubjectChar"/>
    <w:uiPriority w:val="99"/>
    <w:semiHidden/>
    <w:unhideWhenUsed/>
    <w:rsid w:val="00943A88"/>
    <w:rPr>
      <w:b/>
      <w:bCs/>
    </w:rPr>
  </w:style>
  <w:style w:type="character" w:customStyle="1" w:styleId="CommentSubjectChar">
    <w:name w:val="Comment Subject Char"/>
    <w:basedOn w:val="CommentTextChar"/>
    <w:link w:val="CommentSubject"/>
    <w:uiPriority w:val="99"/>
    <w:semiHidden/>
    <w:rsid w:val="00943A88"/>
    <w:rPr>
      <w:b/>
      <w:bCs/>
      <w:sz w:val="20"/>
      <w:szCs w:val="20"/>
    </w:rPr>
  </w:style>
  <w:style w:type="paragraph" w:styleId="BalloonText">
    <w:name w:val="Balloon Text"/>
    <w:basedOn w:val="Normal"/>
    <w:link w:val="BalloonTextChar"/>
    <w:uiPriority w:val="99"/>
    <w:semiHidden/>
    <w:unhideWhenUsed/>
    <w:rsid w:val="00943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A88"/>
    <w:rPr>
      <w:rFonts w:ascii="Segoe UI" w:hAnsi="Segoe UI" w:cs="Segoe UI"/>
      <w:sz w:val="18"/>
      <w:szCs w:val="18"/>
    </w:rPr>
  </w:style>
  <w:style w:type="character" w:styleId="FollowedHyperlink">
    <w:name w:val="FollowedHyperlink"/>
    <w:basedOn w:val="DefaultParagraphFont"/>
    <w:uiPriority w:val="99"/>
    <w:semiHidden/>
    <w:unhideWhenUsed/>
    <w:rsid w:val="008A47E8"/>
    <w:rPr>
      <w:color w:val="954F72" w:themeColor="followedHyperlink"/>
      <w:u w:val="single"/>
    </w:rPr>
  </w:style>
  <w:style w:type="paragraph" w:styleId="ListParagraph">
    <w:name w:val="List Paragraph"/>
    <w:basedOn w:val="Normal"/>
    <w:uiPriority w:val="34"/>
    <w:qFormat/>
    <w:rsid w:val="00862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bble365.com/shipwreck/" TargetMode="External"/><Relationship Id="rId13" Type="http://schemas.openxmlformats.org/officeDocument/2006/relationships/hyperlink" Target="https://www.youtube.com/user/CosmicKidsYog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me.oxfordowl.co.uk/books/free-ebooks/" TargetMode="External"/><Relationship Id="rId12" Type="http://schemas.openxmlformats.org/officeDocument/2006/relationships/hyperlink" Target="https://www.youtube.com/channel/UCAxW1XT0iEJo0TYlRfn6rYQ"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bc.co.uk/bitesize/dailyless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cklingtables.co.uk/" TargetMode="External"/><Relationship Id="rId5" Type="http://schemas.openxmlformats.org/officeDocument/2006/relationships/footnotes" Target="footnotes.xml"/><Relationship Id="rId15" Type="http://schemas.openxmlformats.org/officeDocument/2006/relationships/hyperlink" Target="https://s3-eu-west-1.amazonaws.com/nnfestival-assets/wp-content/uploads/2020/05/27130903/Lets-All-Get-Creative-activity-pack-1.pdf" TargetMode="External"/><Relationship Id="rId10" Type="http://schemas.openxmlformats.org/officeDocument/2006/relationships/hyperlink" Target="https://cdn.oxfordowl.co.uk/2019/08/29/13/56/09/5a42eb6a-f57f-4dc4-a66e-bd4c5e27e4b7/SpellingWordList_Y5-6.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rosslee.manchester.sch.uk/serve_file/253974" TargetMode="External"/><Relationship Id="rId14" Type="http://schemas.openxmlformats.org/officeDocument/2006/relationships/hyperlink" Target="https://www.bbc.co.uk/bitesize/dailyles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3242552-F92E-41B0-BCE7-FF08584E00C1}">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5</TotalTime>
  <Pages>1</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King</dc:creator>
  <cp:keywords/>
  <dc:description/>
  <cp:lastModifiedBy>Mrs King</cp:lastModifiedBy>
  <cp:revision>3</cp:revision>
  <dcterms:created xsi:type="dcterms:W3CDTF">2020-06-28T19:35:00Z</dcterms:created>
  <dcterms:modified xsi:type="dcterms:W3CDTF">2020-06-28T19:40:00Z</dcterms:modified>
</cp:coreProperties>
</file>