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6CC" w:rsidRPr="006E36CC" w:rsidRDefault="006E36CC">
      <w:pPr>
        <w:rPr>
          <w:rFonts w:ascii="Arial" w:hAnsi="Arial" w:cs="Arial"/>
          <w:b/>
          <w:sz w:val="24"/>
          <w:szCs w:val="24"/>
        </w:rPr>
      </w:pPr>
      <w:r w:rsidRPr="006E36CC">
        <w:rPr>
          <w:rFonts w:ascii="Arial" w:hAnsi="Arial" w:cs="Arial"/>
          <w:b/>
          <w:sz w:val="24"/>
          <w:szCs w:val="24"/>
        </w:rPr>
        <w:t xml:space="preserve">Thank You and a Reflection of the Year </w:t>
      </w:r>
    </w:p>
    <w:p w:rsidR="006E36CC" w:rsidRDefault="006E36CC">
      <w:pPr>
        <w:rPr>
          <w:rFonts w:ascii="Arial" w:hAnsi="Arial" w:cs="Arial"/>
          <w:sz w:val="24"/>
          <w:szCs w:val="24"/>
        </w:rPr>
      </w:pPr>
      <w:r w:rsidRPr="006E36CC">
        <w:rPr>
          <w:rFonts w:ascii="Arial" w:hAnsi="Arial" w:cs="Arial"/>
          <w:sz w:val="24"/>
          <w:szCs w:val="24"/>
        </w:rPr>
        <w:t>As we rea</w:t>
      </w:r>
      <w:r>
        <w:rPr>
          <w:rFonts w:ascii="Arial" w:hAnsi="Arial" w:cs="Arial"/>
          <w:sz w:val="24"/>
          <w:szCs w:val="24"/>
        </w:rPr>
        <w:t>ch the end of the school year I</w:t>
      </w:r>
      <w:r w:rsidRPr="006E36CC">
        <w:rPr>
          <w:rFonts w:ascii="Arial" w:hAnsi="Arial" w:cs="Arial"/>
          <w:sz w:val="24"/>
          <w:szCs w:val="24"/>
        </w:rPr>
        <w:t xml:space="preserve"> would like to</w:t>
      </w:r>
      <w:r>
        <w:rPr>
          <w:rFonts w:ascii="Arial" w:hAnsi="Arial" w:cs="Arial"/>
          <w:sz w:val="24"/>
          <w:szCs w:val="24"/>
        </w:rPr>
        <w:t xml:space="preserve"> say a very big thank you to you all</w:t>
      </w:r>
      <w:r w:rsidRPr="006E36CC">
        <w:rPr>
          <w:rFonts w:ascii="Arial" w:hAnsi="Arial" w:cs="Arial"/>
          <w:sz w:val="24"/>
          <w:szCs w:val="24"/>
        </w:rPr>
        <w:t xml:space="preserve"> for your support over what has been an extraordinary year! Last September we could never have predicted we would be faced with working through a global pandemic and the challenges of lockdown, social distancing and remote learning. You have all been amazing with how you have coped with the changes and continued </w:t>
      </w:r>
      <w:r>
        <w:rPr>
          <w:rFonts w:ascii="Arial" w:hAnsi="Arial" w:cs="Arial"/>
          <w:sz w:val="24"/>
          <w:szCs w:val="24"/>
        </w:rPr>
        <w:t>learning in such strange circumstances.</w:t>
      </w:r>
    </w:p>
    <w:p w:rsidR="006E36CC" w:rsidRDefault="006E36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week I would like you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to reflect on your home school journey. What have you enjoyed? What memories will you treasure? How did you stay in contact with your friends? Did you learn a new skill? I have attached a memories sheet for you to complete if you wish or you could write about your experiences and create a book about your time and include photographs and pictures.</w:t>
      </w:r>
    </w:p>
    <w:p w:rsidR="006E36CC" w:rsidRDefault="006E36CC">
      <w:pPr>
        <w:rPr>
          <w:rFonts w:ascii="Arial" w:hAnsi="Arial" w:cs="Arial"/>
          <w:sz w:val="24"/>
          <w:szCs w:val="24"/>
        </w:rPr>
      </w:pPr>
    </w:p>
    <w:p w:rsidR="006E36CC" w:rsidRPr="006E36CC" w:rsidRDefault="006E36CC">
      <w:pPr>
        <w:rPr>
          <w:rFonts w:ascii="Arial" w:hAnsi="Arial" w:cs="Arial"/>
          <w:b/>
          <w:sz w:val="24"/>
          <w:szCs w:val="24"/>
        </w:rPr>
      </w:pPr>
      <w:r w:rsidRPr="006E36CC">
        <w:rPr>
          <w:rFonts w:ascii="Arial" w:hAnsi="Arial" w:cs="Arial"/>
          <w:b/>
          <w:sz w:val="24"/>
          <w:szCs w:val="24"/>
        </w:rPr>
        <w:t>Summer Holiday Ideas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E36CC" w:rsidTr="006E36CC">
        <w:tc>
          <w:tcPr>
            <w:tcW w:w="4675" w:type="dxa"/>
          </w:tcPr>
          <w:p w:rsidR="006E36CC" w:rsidRPr="006E36CC" w:rsidRDefault="006E36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36CC">
              <w:rPr>
                <w:rFonts w:ascii="Arial" w:hAnsi="Arial" w:cs="Arial"/>
                <w:b/>
                <w:sz w:val="24"/>
                <w:szCs w:val="24"/>
              </w:rPr>
              <w:t>Summer Reading</w:t>
            </w:r>
          </w:p>
          <w:p w:rsidR="006E36CC" w:rsidRDefault="006E36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Join the Norfolk Libraries Summer Reading Challenge. This year the theme is ‘Silly Squad’. More information here</w:t>
            </w:r>
          </w:p>
          <w:p w:rsidR="006E36CC" w:rsidRDefault="006E36C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4" w:history="1">
              <w:r w:rsidRPr="006E36CC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www.summerreadingchallenge.org.uk</w:t>
              </w:r>
            </w:hyperlink>
            <w:r w:rsidRPr="006E36C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E36CC" w:rsidRDefault="006E36C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E36CC" w:rsidRPr="006E36CC" w:rsidRDefault="006E36CC" w:rsidP="006E3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658139" cy="762000"/>
                  <wp:effectExtent l="0" t="0" r="8890" b="0"/>
                  <wp:docPr id="2" name="Picture 2" descr="Silly Squad: Summer Reading Challenge 2020 – Explore Y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lly Squad: Summer Reading Challenge 2020 – Explore Y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561" cy="765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6E36CC" w:rsidRDefault="006E36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36CC">
              <w:rPr>
                <w:rFonts w:ascii="Arial" w:hAnsi="Arial" w:cs="Arial"/>
                <w:b/>
                <w:sz w:val="24"/>
                <w:szCs w:val="24"/>
              </w:rPr>
              <w:t>Blue Peter Badges</w:t>
            </w:r>
          </w:p>
          <w:p w:rsidR="006E36CC" w:rsidRDefault="006E36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Apply for a Blue Peter Badge. </w:t>
            </w:r>
          </w:p>
          <w:p w:rsidR="006E36CC" w:rsidRDefault="006E36CC">
            <w:r>
              <w:rPr>
                <w:rFonts w:ascii="Arial" w:hAnsi="Arial" w:cs="Arial"/>
                <w:sz w:val="24"/>
                <w:szCs w:val="24"/>
              </w:rPr>
              <w:t xml:space="preserve">More details here </w:t>
            </w:r>
            <w:hyperlink r:id="rId6" w:history="1">
              <w:r>
                <w:rPr>
                  <w:rStyle w:val="Hyperlink"/>
                </w:rPr>
                <w:t>https://www.bbc.co.uk/cbbc/joinin/six-badges-of-summer</w:t>
              </w:r>
            </w:hyperlink>
          </w:p>
          <w:p w:rsidR="006E36CC" w:rsidRPr="006E36CC" w:rsidRDefault="006E36CC" w:rsidP="006E36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19275" cy="1023342"/>
                  <wp:effectExtent l="0" t="0" r="0" b="5715"/>
                  <wp:docPr id="1" name="Picture 1" descr="Earn Blue Peter Badges | Different types of badge | Apply for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arn Blue Peter Badges | Different types of badge | Apply for fre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190" cy="1030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6CC" w:rsidTr="006E36CC">
        <w:tc>
          <w:tcPr>
            <w:tcW w:w="4675" w:type="dxa"/>
          </w:tcPr>
          <w:p w:rsidR="006E36CC" w:rsidRPr="006E36CC" w:rsidRDefault="006E36CC" w:rsidP="006E36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36CC">
              <w:rPr>
                <w:rFonts w:ascii="Arial" w:hAnsi="Arial" w:cs="Arial"/>
                <w:b/>
                <w:sz w:val="24"/>
                <w:szCs w:val="24"/>
              </w:rPr>
              <w:t>Summer Diary</w:t>
            </w:r>
          </w:p>
          <w:p w:rsidR="006E36CC" w:rsidRPr="006E36CC" w:rsidRDefault="006E36CC" w:rsidP="006E36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Keep a diary of your summer holiday. It would be lovely to share it when we return to school in September.</w:t>
            </w:r>
          </w:p>
        </w:tc>
        <w:tc>
          <w:tcPr>
            <w:tcW w:w="4675" w:type="dxa"/>
          </w:tcPr>
          <w:p w:rsidR="006E36CC" w:rsidRPr="006E36CC" w:rsidRDefault="006E36CC" w:rsidP="006E36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95425" cy="1384864"/>
                  <wp:effectExtent l="0" t="0" r="0" b="6350"/>
                  <wp:docPr id="3" name="Picture 3" descr="Have fun and relax background with exotic leaf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ave fun and relax background with exotic leaf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253"/>
                          <a:stretch/>
                        </pic:blipFill>
                        <pic:spPr bwMode="auto">
                          <a:xfrm>
                            <a:off x="0" y="0"/>
                            <a:ext cx="1502933" cy="1391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36CC" w:rsidRDefault="006E36CC">
      <w:pPr>
        <w:rPr>
          <w:rFonts w:ascii="Arial" w:hAnsi="Arial" w:cs="Arial"/>
          <w:sz w:val="24"/>
          <w:szCs w:val="24"/>
        </w:rPr>
      </w:pPr>
    </w:p>
    <w:p w:rsidR="006E36CC" w:rsidRDefault="006E36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Hope you all have a lovely summer, stay safe and see you in September!</w:t>
      </w:r>
    </w:p>
    <w:p w:rsidR="006E36CC" w:rsidRPr="006E36CC" w:rsidRDefault="006E36C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Mrs</w:t>
      </w:r>
      <w:proofErr w:type="spellEnd"/>
      <w:r>
        <w:rPr>
          <w:rFonts w:ascii="Arial" w:hAnsi="Arial" w:cs="Arial"/>
          <w:sz w:val="24"/>
          <w:szCs w:val="24"/>
        </w:rPr>
        <w:t xml:space="preserve"> Gibson </w:t>
      </w:r>
    </w:p>
    <w:sectPr w:rsidR="006E36CC" w:rsidRPr="006E36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CC"/>
    <w:rsid w:val="006E36CC"/>
    <w:rsid w:val="009F618D"/>
    <w:rsid w:val="00D2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987112-B64B-41ED-8617-2364C58F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36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cbbc/joinin/six-badges-of-summe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summerreadingchallenge.org.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2020-07-19T19:37:00Z</dcterms:created>
  <dcterms:modified xsi:type="dcterms:W3CDTF">2020-07-19T19:37:00Z</dcterms:modified>
</cp:coreProperties>
</file>