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19" w:type="dxa"/>
        <w:tblInd w:w="-1186" w:type="dxa"/>
        <w:tblLook w:val="04A0" w:firstRow="1" w:lastRow="0" w:firstColumn="1" w:lastColumn="0" w:noHBand="0" w:noVBand="1"/>
      </w:tblPr>
      <w:tblGrid>
        <w:gridCol w:w="493"/>
        <w:gridCol w:w="990"/>
        <w:gridCol w:w="918"/>
        <w:gridCol w:w="1008"/>
        <w:gridCol w:w="2530"/>
        <w:gridCol w:w="865"/>
        <w:gridCol w:w="993"/>
        <w:gridCol w:w="1055"/>
        <w:gridCol w:w="1176"/>
        <w:gridCol w:w="1476"/>
        <w:gridCol w:w="731"/>
        <w:gridCol w:w="1017"/>
        <w:gridCol w:w="871"/>
        <w:gridCol w:w="1445"/>
        <w:gridCol w:w="751"/>
      </w:tblGrid>
      <w:tr w:rsidR="00C3220E" w:rsidTr="00C3220E">
        <w:trPr>
          <w:trHeight w:val="562"/>
        </w:trPr>
        <w:tc>
          <w:tcPr>
            <w:tcW w:w="493" w:type="dxa"/>
          </w:tcPr>
          <w:p w:rsidR="0032005D" w:rsidRDefault="0032005D"/>
        </w:tc>
        <w:tc>
          <w:tcPr>
            <w:tcW w:w="990" w:type="dxa"/>
            <w:vAlign w:val="center"/>
          </w:tcPr>
          <w:p w:rsidR="0032005D" w:rsidRDefault="0032005D" w:rsidP="0032005D">
            <w:pPr>
              <w:jc w:val="center"/>
            </w:pPr>
            <w:r>
              <w:t xml:space="preserve">Week </w:t>
            </w:r>
          </w:p>
          <w:p w:rsidR="0032005D" w:rsidRDefault="0032005D" w:rsidP="0032005D">
            <w:pPr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3</w:t>
            </w:r>
          </w:p>
        </w:tc>
        <w:tc>
          <w:tcPr>
            <w:tcW w:w="2530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4</w:t>
            </w:r>
          </w:p>
        </w:tc>
        <w:tc>
          <w:tcPr>
            <w:tcW w:w="865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32005D" w:rsidRDefault="0032005D" w:rsidP="0032005D">
            <w:pPr>
              <w:jc w:val="center"/>
            </w:pPr>
            <w:r>
              <w:t>Week 6</w:t>
            </w:r>
          </w:p>
        </w:tc>
        <w:tc>
          <w:tcPr>
            <w:tcW w:w="1055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7</w:t>
            </w:r>
          </w:p>
        </w:tc>
        <w:tc>
          <w:tcPr>
            <w:tcW w:w="1176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8</w:t>
            </w:r>
          </w:p>
        </w:tc>
        <w:tc>
          <w:tcPr>
            <w:tcW w:w="1476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9</w:t>
            </w:r>
          </w:p>
        </w:tc>
        <w:tc>
          <w:tcPr>
            <w:tcW w:w="731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10</w:t>
            </w:r>
          </w:p>
        </w:tc>
        <w:tc>
          <w:tcPr>
            <w:tcW w:w="1017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11</w:t>
            </w:r>
          </w:p>
        </w:tc>
        <w:tc>
          <w:tcPr>
            <w:tcW w:w="871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12</w:t>
            </w:r>
          </w:p>
        </w:tc>
        <w:tc>
          <w:tcPr>
            <w:tcW w:w="1445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13</w:t>
            </w:r>
          </w:p>
        </w:tc>
        <w:tc>
          <w:tcPr>
            <w:tcW w:w="751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14</w:t>
            </w:r>
          </w:p>
        </w:tc>
      </w:tr>
      <w:tr w:rsidR="00C3220E" w:rsidTr="00C3220E">
        <w:trPr>
          <w:cantSplit/>
          <w:trHeight w:val="1225"/>
        </w:trPr>
        <w:tc>
          <w:tcPr>
            <w:tcW w:w="493" w:type="dxa"/>
            <w:textDirection w:val="btLr"/>
          </w:tcPr>
          <w:p w:rsidR="006247D1" w:rsidRDefault="006247D1" w:rsidP="0032005D">
            <w:pPr>
              <w:ind w:left="113" w:right="113"/>
            </w:pPr>
            <w:r>
              <w:t>Autumn</w:t>
            </w:r>
          </w:p>
        </w:tc>
        <w:tc>
          <w:tcPr>
            <w:tcW w:w="2916" w:type="dxa"/>
            <w:gridSpan w:val="3"/>
            <w:shd w:val="clear" w:color="auto" w:fill="00B0F0"/>
            <w:vAlign w:val="center"/>
          </w:tcPr>
          <w:p w:rsidR="006247D1" w:rsidRDefault="006247D1" w:rsidP="006247D1">
            <w:pPr>
              <w:jc w:val="center"/>
            </w:pPr>
            <w:r>
              <w:t>Getting to Know You</w:t>
            </w:r>
          </w:p>
        </w:tc>
        <w:tc>
          <w:tcPr>
            <w:tcW w:w="4388" w:type="dxa"/>
            <w:gridSpan w:val="3"/>
            <w:shd w:val="clear" w:color="auto" w:fill="FFC000"/>
            <w:vAlign w:val="center"/>
          </w:tcPr>
          <w:p w:rsidR="006247D1" w:rsidRDefault="006247D1" w:rsidP="0032005D">
            <w:pPr>
              <w:jc w:val="center"/>
            </w:pPr>
            <w:r>
              <w:t>Just Like Me</w:t>
            </w:r>
          </w:p>
        </w:tc>
        <w:tc>
          <w:tcPr>
            <w:tcW w:w="3707" w:type="dxa"/>
            <w:gridSpan w:val="3"/>
            <w:shd w:val="clear" w:color="auto" w:fill="FF0000"/>
            <w:vAlign w:val="center"/>
          </w:tcPr>
          <w:p w:rsidR="006247D1" w:rsidRDefault="006247D1" w:rsidP="006247D1">
            <w:pPr>
              <w:jc w:val="center"/>
            </w:pPr>
            <w:r>
              <w:t>It’s Me 1  2  3</w:t>
            </w:r>
          </w:p>
        </w:tc>
        <w:tc>
          <w:tcPr>
            <w:tcW w:w="2619" w:type="dxa"/>
            <w:gridSpan w:val="3"/>
            <w:shd w:val="clear" w:color="auto" w:fill="00B050"/>
            <w:vAlign w:val="center"/>
          </w:tcPr>
          <w:p w:rsidR="006247D1" w:rsidRDefault="006247D1" w:rsidP="006247D1">
            <w:pPr>
              <w:jc w:val="center"/>
            </w:pPr>
            <w:r>
              <w:t>Light &amp; Dark</w:t>
            </w:r>
          </w:p>
        </w:tc>
        <w:tc>
          <w:tcPr>
            <w:tcW w:w="2196" w:type="dxa"/>
            <w:gridSpan w:val="2"/>
            <w:shd w:val="clear" w:color="auto" w:fill="BFBFBF" w:themeFill="background1" w:themeFillShade="BF"/>
            <w:vAlign w:val="center"/>
          </w:tcPr>
          <w:p w:rsidR="006247D1" w:rsidRPr="004308AE" w:rsidRDefault="006247D1" w:rsidP="004308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Consolidation</w:t>
            </w:r>
          </w:p>
        </w:tc>
      </w:tr>
      <w:tr w:rsidR="00C3220E" w:rsidTr="00C3220E">
        <w:trPr>
          <w:cantSplit/>
          <w:trHeight w:val="1225"/>
        </w:trPr>
        <w:tc>
          <w:tcPr>
            <w:tcW w:w="493" w:type="dxa"/>
            <w:textDirection w:val="btLr"/>
          </w:tcPr>
          <w:p w:rsidR="006247D1" w:rsidRDefault="006247D1" w:rsidP="0032005D">
            <w:pPr>
              <w:ind w:left="113" w:right="113"/>
            </w:pPr>
            <w:r>
              <w:t>Spring</w:t>
            </w:r>
          </w:p>
        </w:tc>
        <w:tc>
          <w:tcPr>
            <w:tcW w:w="2916" w:type="dxa"/>
            <w:gridSpan w:val="3"/>
            <w:shd w:val="clear" w:color="auto" w:fill="FFC000"/>
            <w:vAlign w:val="center"/>
          </w:tcPr>
          <w:p w:rsidR="006247D1" w:rsidRDefault="006247D1" w:rsidP="006247D1">
            <w:pPr>
              <w:jc w:val="center"/>
            </w:pPr>
            <w:r>
              <w:t>Alive in 5</w:t>
            </w:r>
          </w:p>
        </w:tc>
        <w:tc>
          <w:tcPr>
            <w:tcW w:w="4388" w:type="dxa"/>
            <w:gridSpan w:val="3"/>
            <w:shd w:val="clear" w:color="auto" w:fill="FF0000"/>
            <w:vAlign w:val="center"/>
          </w:tcPr>
          <w:p w:rsidR="006247D1" w:rsidRDefault="006247D1" w:rsidP="0032005D">
            <w:pPr>
              <w:jc w:val="center"/>
            </w:pPr>
            <w:r>
              <w:t>Growing 6, 7, 8</w:t>
            </w:r>
          </w:p>
        </w:tc>
        <w:tc>
          <w:tcPr>
            <w:tcW w:w="3707" w:type="dxa"/>
            <w:gridSpan w:val="3"/>
            <w:shd w:val="clear" w:color="auto" w:fill="00B050"/>
            <w:vAlign w:val="center"/>
          </w:tcPr>
          <w:p w:rsidR="006247D1" w:rsidRDefault="006247D1" w:rsidP="006247D1">
            <w:pPr>
              <w:jc w:val="center"/>
            </w:pPr>
            <w:r>
              <w:t>Building 9 &amp; 10</w:t>
            </w:r>
          </w:p>
        </w:tc>
        <w:tc>
          <w:tcPr>
            <w:tcW w:w="2619" w:type="dxa"/>
            <w:gridSpan w:val="3"/>
            <w:shd w:val="clear" w:color="auto" w:fill="BFBFBF" w:themeFill="background1" w:themeFillShade="BF"/>
            <w:vAlign w:val="center"/>
          </w:tcPr>
          <w:p w:rsidR="006247D1" w:rsidRDefault="006247D1" w:rsidP="0032005D">
            <w:pPr>
              <w:jc w:val="center"/>
            </w:pPr>
            <w:r>
              <w:t>Consolidation</w:t>
            </w:r>
          </w:p>
        </w:tc>
        <w:tc>
          <w:tcPr>
            <w:tcW w:w="1445" w:type="dxa"/>
            <w:shd w:val="clear" w:color="auto" w:fill="000000" w:themeFill="text1"/>
            <w:vAlign w:val="center"/>
          </w:tcPr>
          <w:p w:rsidR="006247D1" w:rsidRDefault="006247D1" w:rsidP="0032005D">
            <w:pPr>
              <w:jc w:val="center"/>
            </w:pPr>
          </w:p>
        </w:tc>
        <w:tc>
          <w:tcPr>
            <w:tcW w:w="751" w:type="dxa"/>
            <w:shd w:val="clear" w:color="auto" w:fill="000000" w:themeFill="text1"/>
            <w:vAlign w:val="center"/>
          </w:tcPr>
          <w:p w:rsidR="006247D1" w:rsidRDefault="006247D1" w:rsidP="0032005D">
            <w:pPr>
              <w:jc w:val="center"/>
            </w:pPr>
          </w:p>
        </w:tc>
      </w:tr>
      <w:tr w:rsidR="006247D1" w:rsidTr="00C3220E">
        <w:trPr>
          <w:cantSplit/>
          <w:trHeight w:val="1277"/>
        </w:trPr>
        <w:tc>
          <w:tcPr>
            <w:tcW w:w="493" w:type="dxa"/>
            <w:textDirection w:val="btLr"/>
          </w:tcPr>
          <w:p w:rsidR="006247D1" w:rsidRDefault="006247D1" w:rsidP="0032005D">
            <w:pPr>
              <w:ind w:left="113" w:right="113"/>
            </w:pPr>
            <w:r>
              <w:t>Summer</w:t>
            </w:r>
          </w:p>
        </w:tc>
        <w:tc>
          <w:tcPr>
            <w:tcW w:w="2916" w:type="dxa"/>
            <w:gridSpan w:val="3"/>
            <w:shd w:val="clear" w:color="auto" w:fill="FFC000"/>
            <w:vAlign w:val="center"/>
          </w:tcPr>
          <w:p w:rsidR="006247D1" w:rsidRDefault="006247D1" w:rsidP="006247D1">
            <w:pPr>
              <w:jc w:val="center"/>
            </w:pPr>
            <w:r>
              <w:t>To 20 &amp; Beyond</w:t>
            </w:r>
          </w:p>
        </w:tc>
        <w:tc>
          <w:tcPr>
            <w:tcW w:w="4388" w:type="dxa"/>
            <w:gridSpan w:val="3"/>
            <w:shd w:val="clear" w:color="auto" w:fill="FF0000"/>
            <w:vAlign w:val="center"/>
          </w:tcPr>
          <w:p w:rsidR="006247D1" w:rsidRPr="006247D1" w:rsidRDefault="006247D1" w:rsidP="006247D1">
            <w:pPr>
              <w:jc w:val="center"/>
            </w:pPr>
            <w:r>
              <w:t>First, Then, Now</w:t>
            </w:r>
          </w:p>
        </w:tc>
        <w:tc>
          <w:tcPr>
            <w:tcW w:w="3707" w:type="dxa"/>
            <w:gridSpan w:val="3"/>
            <w:shd w:val="clear" w:color="auto" w:fill="00B050"/>
            <w:vAlign w:val="center"/>
          </w:tcPr>
          <w:p w:rsidR="006247D1" w:rsidRDefault="006247D1" w:rsidP="006247D1">
            <w:pPr>
              <w:jc w:val="center"/>
            </w:pPr>
            <w:r>
              <w:t>Find my pattern</w:t>
            </w:r>
          </w:p>
          <w:p w:rsidR="006247D1" w:rsidRDefault="006247D1" w:rsidP="006247D1">
            <w:pPr>
              <w:jc w:val="center"/>
            </w:pPr>
          </w:p>
        </w:tc>
        <w:tc>
          <w:tcPr>
            <w:tcW w:w="2619" w:type="dxa"/>
            <w:gridSpan w:val="3"/>
            <w:shd w:val="clear" w:color="auto" w:fill="FFC000"/>
            <w:vAlign w:val="center"/>
          </w:tcPr>
          <w:p w:rsidR="006247D1" w:rsidRDefault="006247D1" w:rsidP="006247D1">
            <w:pPr>
              <w:jc w:val="center"/>
            </w:pPr>
            <w:r>
              <w:t>On the move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6247D1" w:rsidRDefault="00C3220E" w:rsidP="005A1D89">
            <w:pPr>
              <w:jc w:val="center"/>
            </w:pPr>
            <w:r>
              <w:t>Consolidation</w:t>
            </w:r>
          </w:p>
        </w:tc>
        <w:tc>
          <w:tcPr>
            <w:tcW w:w="751" w:type="dxa"/>
            <w:shd w:val="clear" w:color="auto" w:fill="000000" w:themeFill="text1"/>
            <w:vAlign w:val="center"/>
          </w:tcPr>
          <w:p w:rsidR="006247D1" w:rsidRPr="00BF1A28" w:rsidRDefault="006247D1" w:rsidP="0032005D">
            <w:pPr>
              <w:jc w:val="center"/>
            </w:pPr>
          </w:p>
        </w:tc>
      </w:tr>
    </w:tbl>
    <w:p w:rsidR="00895202" w:rsidRDefault="0089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2"/>
        <w:gridCol w:w="4632"/>
        <w:gridCol w:w="4424"/>
      </w:tblGrid>
      <w:tr w:rsidR="00895202" w:rsidTr="00895202">
        <w:tc>
          <w:tcPr>
            <w:tcW w:w="4892" w:type="dxa"/>
          </w:tcPr>
          <w:p w:rsidR="00895202" w:rsidRDefault="00895202" w:rsidP="00895202">
            <w:pPr>
              <w:jc w:val="center"/>
            </w:pPr>
          </w:p>
        </w:tc>
        <w:tc>
          <w:tcPr>
            <w:tcW w:w="4632" w:type="dxa"/>
          </w:tcPr>
          <w:p w:rsidR="00895202" w:rsidRDefault="00895202">
            <w:r>
              <w:t>Points to note</w:t>
            </w:r>
          </w:p>
        </w:tc>
        <w:tc>
          <w:tcPr>
            <w:tcW w:w="4424" w:type="dxa"/>
          </w:tcPr>
          <w:p w:rsidR="00895202" w:rsidRDefault="00895202"/>
        </w:tc>
      </w:tr>
      <w:tr w:rsidR="00895202" w:rsidTr="00895202">
        <w:tc>
          <w:tcPr>
            <w:tcW w:w="4892" w:type="dxa"/>
          </w:tcPr>
          <w:p w:rsidR="00895202" w:rsidRDefault="00895202" w:rsidP="006247D1"/>
        </w:tc>
        <w:tc>
          <w:tcPr>
            <w:tcW w:w="4632" w:type="dxa"/>
          </w:tcPr>
          <w:p w:rsidR="00895202" w:rsidRDefault="00895202">
            <w:r>
              <w:t>Consolidation and R/R: To be used effectivel</w:t>
            </w:r>
            <w:r w:rsidR="006247D1">
              <w:t>y depending on gap analysis and for any interventions purposes also.</w:t>
            </w:r>
          </w:p>
          <w:p w:rsidR="001A3E64" w:rsidRDefault="001A3E64"/>
          <w:p w:rsidR="001A3E64" w:rsidRDefault="001A3E64"/>
        </w:tc>
        <w:tc>
          <w:tcPr>
            <w:tcW w:w="4424" w:type="dxa"/>
          </w:tcPr>
          <w:p w:rsidR="00895202" w:rsidRDefault="00895202">
            <w:bookmarkStart w:id="0" w:name="_GoBack"/>
            <w:bookmarkEnd w:id="0"/>
          </w:p>
        </w:tc>
      </w:tr>
    </w:tbl>
    <w:p w:rsidR="00895202" w:rsidRDefault="00895202"/>
    <w:p w:rsidR="00895202" w:rsidRDefault="00895202"/>
    <w:p w:rsidR="00895202" w:rsidRDefault="00895202"/>
    <w:sectPr w:rsidR="00895202" w:rsidSect="0032005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A0" w:rsidRDefault="00BE5EA0" w:rsidP="00BF1A28">
      <w:pPr>
        <w:spacing w:after="0" w:line="240" w:lineRule="auto"/>
      </w:pPr>
      <w:r>
        <w:separator/>
      </w:r>
    </w:p>
  </w:endnote>
  <w:endnote w:type="continuationSeparator" w:id="0">
    <w:p w:rsidR="00BE5EA0" w:rsidRDefault="00BE5EA0" w:rsidP="00BF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A0" w:rsidRDefault="00BE5EA0" w:rsidP="00BF1A28">
      <w:pPr>
        <w:spacing w:after="0" w:line="240" w:lineRule="auto"/>
      </w:pPr>
      <w:r>
        <w:separator/>
      </w:r>
    </w:p>
  </w:footnote>
  <w:footnote w:type="continuationSeparator" w:id="0">
    <w:p w:rsidR="00BE5EA0" w:rsidRDefault="00BE5EA0" w:rsidP="00BF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28" w:rsidRDefault="00BF1A28" w:rsidP="00895202">
    <w:pPr>
      <w:pStyle w:val="Header"/>
      <w:jc w:val="center"/>
    </w:pPr>
    <w:r>
      <w:t>Sandringham Federation Mathematics Coverage 2022/23</w:t>
    </w:r>
  </w:p>
  <w:p w:rsidR="00BF1A28" w:rsidRDefault="00C3220E" w:rsidP="00BF1A28">
    <w:pPr>
      <w:pStyle w:val="Header"/>
      <w:jc w:val="center"/>
    </w:pPr>
    <w:r>
      <w:t>Reception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5D"/>
    <w:rsid w:val="001A3E64"/>
    <w:rsid w:val="0032005D"/>
    <w:rsid w:val="003544EB"/>
    <w:rsid w:val="003F1C1A"/>
    <w:rsid w:val="004308AE"/>
    <w:rsid w:val="005A1D89"/>
    <w:rsid w:val="006247D1"/>
    <w:rsid w:val="00895202"/>
    <w:rsid w:val="00AB4B2D"/>
    <w:rsid w:val="00AF79AD"/>
    <w:rsid w:val="00BE5EA0"/>
    <w:rsid w:val="00BF1A28"/>
    <w:rsid w:val="00C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1E1"/>
  <w15:chartTrackingRefBased/>
  <w15:docId w15:val="{7434718E-F3AF-4834-BA93-C69E9B4C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28"/>
  </w:style>
  <w:style w:type="paragraph" w:styleId="Footer">
    <w:name w:val="footer"/>
    <w:basedOn w:val="Normal"/>
    <w:link w:val="FooterChar"/>
    <w:uiPriority w:val="99"/>
    <w:unhideWhenUsed/>
    <w:rsid w:val="00BF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MrsReddey</dc:creator>
  <cp:keywords/>
  <dc:description/>
  <cp:lastModifiedBy>MrsReddey</cp:lastModifiedBy>
  <cp:revision>2</cp:revision>
  <dcterms:created xsi:type="dcterms:W3CDTF">2022-08-22T19:37:00Z</dcterms:created>
  <dcterms:modified xsi:type="dcterms:W3CDTF">2022-08-22T19:37:00Z</dcterms:modified>
</cp:coreProperties>
</file>