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C9C5B" w14:textId="668B55AB" w:rsidR="001A0C0C" w:rsidRPr="00D93291" w:rsidRDefault="000B2F8D" w:rsidP="001A0C0C">
      <w:pPr>
        <w:autoSpaceDE w:val="0"/>
        <w:autoSpaceDN w:val="0"/>
        <w:adjustRightInd w:val="0"/>
        <w:rPr>
          <w:rFonts w:ascii="Calibri" w:hAnsi="Calibri" w:cs="TT16At00"/>
          <w:sz w:val="28"/>
          <w:szCs w:val="28"/>
        </w:rPr>
      </w:pPr>
      <w:bookmarkStart w:id="0" w:name="_Toc119240365"/>
      <w:r>
        <w:rPr>
          <w:rFonts w:ascii="Calibri" w:hAnsi="Calibri" w:cs="TT16At00"/>
          <w:noProof/>
          <w:sz w:val="28"/>
          <w:szCs w:val="28"/>
          <w:lang w:val="en-GB" w:eastAsia="en-GB"/>
        </w:rPr>
        <w:drawing>
          <wp:anchor distT="0" distB="0" distL="114300" distR="114300" simplePos="0" relativeHeight="251658752" behindDoc="1" locked="0" layoutInCell="1" allowOverlap="1" wp14:anchorId="0A627DF5" wp14:editId="129A4019">
            <wp:simplePos x="0" y="0"/>
            <wp:positionH relativeFrom="margin">
              <wp:posOffset>3206115</wp:posOffset>
            </wp:positionH>
            <wp:positionV relativeFrom="paragraph">
              <wp:posOffset>0</wp:posOffset>
            </wp:positionV>
            <wp:extent cx="2670175" cy="1009650"/>
            <wp:effectExtent l="0" t="0" r="0" b="0"/>
            <wp:wrapTight wrapText="bothSides">
              <wp:wrapPolygon edited="0">
                <wp:start x="0" y="0"/>
                <wp:lineTo x="0" y="21192"/>
                <wp:lineTo x="21420" y="21192"/>
                <wp:lineTo x="21420"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0175" cy="1009650"/>
                    </a:xfrm>
                    <a:prstGeom prst="rect">
                      <a:avLst/>
                    </a:prstGeom>
                  </pic:spPr>
                </pic:pic>
              </a:graphicData>
            </a:graphic>
            <wp14:sizeRelH relativeFrom="page">
              <wp14:pctWidth>0</wp14:pctWidth>
            </wp14:sizeRelH>
            <wp14:sizeRelV relativeFrom="page">
              <wp14:pctHeight>0</wp14:pctHeight>
            </wp14:sizeRelV>
          </wp:anchor>
        </w:drawing>
      </w:r>
    </w:p>
    <w:p w14:paraId="59373961" w14:textId="77777777" w:rsidR="001A0C0C" w:rsidRPr="00D93291" w:rsidRDefault="001A0C0C" w:rsidP="001A0C0C">
      <w:pPr>
        <w:autoSpaceDE w:val="0"/>
        <w:autoSpaceDN w:val="0"/>
        <w:adjustRightInd w:val="0"/>
        <w:rPr>
          <w:rFonts w:ascii="Calibri" w:hAnsi="Calibri" w:cs="TT16At00"/>
          <w:sz w:val="28"/>
          <w:szCs w:val="28"/>
        </w:rPr>
      </w:pPr>
    </w:p>
    <w:p w14:paraId="36A134C7" w14:textId="77777777" w:rsidR="001A0C0C" w:rsidRPr="00D93291" w:rsidRDefault="001A0C0C" w:rsidP="001A0C0C">
      <w:pPr>
        <w:autoSpaceDE w:val="0"/>
        <w:autoSpaceDN w:val="0"/>
        <w:adjustRightInd w:val="0"/>
        <w:rPr>
          <w:rFonts w:ascii="Calibri" w:hAnsi="Calibri" w:cs="TT16At00"/>
          <w:sz w:val="28"/>
          <w:szCs w:val="28"/>
        </w:rPr>
      </w:pPr>
    </w:p>
    <w:p w14:paraId="61727767" w14:textId="77777777" w:rsidR="001A0C0C" w:rsidRPr="00D93291" w:rsidRDefault="001A0C0C" w:rsidP="001A0C0C">
      <w:pPr>
        <w:autoSpaceDE w:val="0"/>
        <w:autoSpaceDN w:val="0"/>
        <w:adjustRightInd w:val="0"/>
        <w:rPr>
          <w:rFonts w:ascii="Calibri" w:hAnsi="Calibri" w:cs="TT16At00"/>
          <w:sz w:val="28"/>
          <w:szCs w:val="28"/>
        </w:rPr>
      </w:pPr>
    </w:p>
    <w:p w14:paraId="7F5BA4B3" w14:textId="77777777" w:rsidR="001A0C0C" w:rsidRPr="00D93291" w:rsidRDefault="001A0C0C" w:rsidP="001A0C0C">
      <w:pPr>
        <w:autoSpaceDE w:val="0"/>
        <w:autoSpaceDN w:val="0"/>
        <w:adjustRightInd w:val="0"/>
        <w:rPr>
          <w:rFonts w:ascii="Calibri" w:hAnsi="Calibri" w:cs="TT16At00"/>
          <w:sz w:val="28"/>
          <w:szCs w:val="28"/>
        </w:rPr>
      </w:pPr>
    </w:p>
    <w:p w14:paraId="79CA51A6" w14:textId="77777777" w:rsidR="001A0C0C" w:rsidRPr="00D93291" w:rsidRDefault="001A0C0C" w:rsidP="001A0C0C">
      <w:pPr>
        <w:autoSpaceDE w:val="0"/>
        <w:autoSpaceDN w:val="0"/>
        <w:adjustRightInd w:val="0"/>
        <w:rPr>
          <w:rFonts w:ascii="Calibri" w:hAnsi="Calibri" w:cs="TT16At00"/>
          <w:sz w:val="28"/>
          <w:szCs w:val="28"/>
        </w:rPr>
      </w:pPr>
    </w:p>
    <w:p w14:paraId="61AB396D" w14:textId="77777777" w:rsidR="001A0C0C" w:rsidRPr="00D93291" w:rsidRDefault="001A0C0C" w:rsidP="001A0C0C">
      <w:pPr>
        <w:autoSpaceDE w:val="0"/>
        <w:autoSpaceDN w:val="0"/>
        <w:adjustRightInd w:val="0"/>
        <w:rPr>
          <w:rFonts w:ascii="Calibri" w:hAnsi="Calibri" w:cs="TT16At00"/>
          <w:sz w:val="28"/>
          <w:szCs w:val="28"/>
        </w:rPr>
      </w:pPr>
    </w:p>
    <w:p w14:paraId="00C6E8A3" w14:textId="77777777" w:rsidR="001A0C0C" w:rsidRPr="00D93291" w:rsidRDefault="001A0C0C" w:rsidP="001A0C0C">
      <w:pPr>
        <w:autoSpaceDE w:val="0"/>
        <w:autoSpaceDN w:val="0"/>
        <w:adjustRightInd w:val="0"/>
        <w:rPr>
          <w:rFonts w:ascii="Calibri" w:hAnsi="Calibri" w:cs="TT16At00"/>
          <w:sz w:val="28"/>
          <w:szCs w:val="28"/>
        </w:rPr>
      </w:pPr>
    </w:p>
    <w:p w14:paraId="69D7671D" w14:textId="77777777" w:rsidR="001A0C0C" w:rsidRPr="00D93291" w:rsidRDefault="001A0C0C" w:rsidP="001A0C0C">
      <w:pPr>
        <w:autoSpaceDE w:val="0"/>
        <w:autoSpaceDN w:val="0"/>
        <w:adjustRightInd w:val="0"/>
        <w:rPr>
          <w:rFonts w:ascii="Calibri" w:hAnsi="Calibri" w:cs="TT16At00"/>
          <w:sz w:val="28"/>
          <w:szCs w:val="28"/>
        </w:rPr>
      </w:pPr>
    </w:p>
    <w:p w14:paraId="079BC2B2" w14:textId="77777777" w:rsidR="001A0C0C" w:rsidRPr="00D93291" w:rsidRDefault="001A0C0C" w:rsidP="001A0C0C">
      <w:pPr>
        <w:autoSpaceDE w:val="0"/>
        <w:autoSpaceDN w:val="0"/>
        <w:adjustRightInd w:val="0"/>
        <w:rPr>
          <w:rFonts w:ascii="Calibri" w:hAnsi="Calibri" w:cs="TT16At00"/>
          <w:sz w:val="28"/>
          <w:szCs w:val="28"/>
        </w:rPr>
      </w:pPr>
    </w:p>
    <w:p w14:paraId="7D88C89A" w14:textId="53D4593E" w:rsidR="001A0C0C" w:rsidRPr="00892A35" w:rsidRDefault="00892A35" w:rsidP="001A0C0C">
      <w:pPr>
        <w:autoSpaceDE w:val="0"/>
        <w:autoSpaceDN w:val="0"/>
        <w:adjustRightInd w:val="0"/>
        <w:jc w:val="center"/>
        <w:rPr>
          <w:rFonts w:ascii="Calibri" w:hAnsi="Calibri"/>
          <w:b/>
          <w:bCs/>
          <w:color w:val="000000" w:themeColor="text1"/>
          <w:sz w:val="72"/>
          <w:szCs w:val="72"/>
        </w:rPr>
      </w:pPr>
      <w:r>
        <w:rPr>
          <w:rFonts w:ascii="Calibri" w:hAnsi="Calibri"/>
          <w:b/>
          <w:bCs/>
          <w:color w:val="000000" w:themeColor="text1"/>
          <w:sz w:val="72"/>
          <w:szCs w:val="72"/>
        </w:rPr>
        <w:t>The Sandringham Federation</w:t>
      </w:r>
    </w:p>
    <w:p w14:paraId="0384C704" w14:textId="77777777" w:rsidR="001A0C0C" w:rsidRPr="00D93291" w:rsidRDefault="001A0C0C" w:rsidP="001A0C0C">
      <w:pPr>
        <w:autoSpaceDE w:val="0"/>
        <w:autoSpaceDN w:val="0"/>
        <w:adjustRightInd w:val="0"/>
        <w:rPr>
          <w:rFonts w:ascii="Calibri" w:hAnsi="Calibri"/>
          <w:b/>
          <w:bCs/>
        </w:rPr>
      </w:pPr>
    </w:p>
    <w:p w14:paraId="17D39CBA" w14:textId="77777777" w:rsidR="001A0C0C" w:rsidRPr="00D93291" w:rsidRDefault="001A0C0C" w:rsidP="001A0C0C">
      <w:pPr>
        <w:autoSpaceDE w:val="0"/>
        <w:autoSpaceDN w:val="0"/>
        <w:adjustRightInd w:val="0"/>
        <w:rPr>
          <w:rFonts w:ascii="Calibri" w:hAnsi="Calibri"/>
          <w:b/>
          <w:bCs/>
        </w:rPr>
      </w:pPr>
    </w:p>
    <w:p w14:paraId="2C304EDC" w14:textId="77777777" w:rsidR="001A0C0C" w:rsidRPr="00D93291" w:rsidRDefault="001A0C0C" w:rsidP="001A0C0C">
      <w:pPr>
        <w:autoSpaceDE w:val="0"/>
        <w:autoSpaceDN w:val="0"/>
        <w:adjustRightInd w:val="0"/>
        <w:rPr>
          <w:rFonts w:ascii="Calibri" w:hAnsi="Calibri"/>
          <w:b/>
          <w:bCs/>
        </w:rPr>
      </w:pPr>
    </w:p>
    <w:p w14:paraId="544E05BE" w14:textId="77777777" w:rsidR="001A0C0C" w:rsidRPr="00D93291" w:rsidRDefault="001A0C0C" w:rsidP="001A0C0C">
      <w:pPr>
        <w:autoSpaceDE w:val="0"/>
        <w:autoSpaceDN w:val="0"/>
        <w:adjustRightInd w:val="0"/>
        <w:rPr>
          <w:rFonts w:ascii="Calibri" w:hAnsi="Calibri"/>
          <w:b/>
          <w:bCs/>
        </w:rPr>
      </w:pPr>
    </w:p>
    <w:p w14:paraId="503F303A" w14:textId="77777777" w:rsidR="001A0C0C" w:rsidRPr="00D93291" w:rsidRDefault="001A0C0C" w:rsidP="001A0C0C">
      <w:pPr>
        <w:autoSpaceDE w:val="0"/>
        <w:autoSpaceDN w:val="0"/>
        <w:adjustRightInd w:val="0"/>
        <w:rPr>
          <w:rFonts w:ascii="Calibri" w:hAnsi="Calibri"/>
          <w:b/>
          <w:bCs/>
        </w:rPr>
      </w:pPr>
    </w:p>
    <w:p w14:paraId="2329F19F" w14:textId="77777777" w:rsidR="004377FD" w:rsidRDefault="004377FD" w:rsidP="004377FD">
      <w:pPr>
        <w:autoSpaceDE w:val="0"/>
        <w:autoSpaceDN w:val="0"/>
        <w:adjustRightInd w:val="0"/>
        <w:jc w:val="center"/>
        <w:rPr>
          <w:rFonts w:ascii="Calibri" w:hAnsi="Calibri"/>
          <w:b/>
          <w:bCs/>
          <w:sz w:val="72"/>
          <w:szCs w:val="72"/>
        </w:rPr>
      </w:pPr>
      <w:r>
        <w:rPr>
          <w:rFonts w:ascii="Calibri" w:hAnsi="Calibri"/>
          <w:b/>
          <w:bCs/>
          <w:sz w:val="72"/>
          <w:szCs w:val="72"/>
        </w:rPr>
        <w:t>Accessibility P</w:t>
      </w:r>
      <w:r w:rsidR="00F6096D">
        <w:rPr>
          <w:rFonts w:ascii="Calibri" w:hAnsi="Calibri"/>
          <w:b/>
          <w:bCs/>
          <w:sz w:val="72"/>
          <w:szCs w:val="72"/>
        </w:rPr>
        <w:t>olicy and plan</w:t>
      </w:r>
    </w:p>
    <w:p w14:paraId="1B271E5B" w14:textId="77777777" w:rsidR="004377FD" w:rsidRDefault="004377FD" w:rsidP="004377FD">
      <w:pPr>
        <w:autoSpaceDE w:val="0"/>
        <w:autoSpaceDN w:val="0"/>
        <w:adjustRightInd w:val="0"/>
        <w:jc w:val="center"/>
        <w:rPr>
          <w:rFonts w:ascii="Calibri" w:hAnsi="Calibri"/>
          <w:b/>
          <w:bCs/>
          <w:sz w:val="72"/>
          <w:szCs w:val="72"/>
        </w:rPr>
      </w:pPr>
    </w:p>
    <w:p w14:paraId="46C4485F" w14:textId="77777777" w:rsidR="004377FD" w:rsidRPr="004377FD" w:rsidRDefault="004377FD" w:rsidP="004377FD">
      <w:pPr>
        <w:autoSpaceDE w:val="0"/>
        <w:autoSpaceDN w:val="0"/>
        <w:adjustRightInd w:val="0"/>
        <w:jc w:val="center"/>
        <w:rPr>
          <w:rFonts w:ascii="Calibri" w:hAnsi="Calibri"/>
          <w:b/>
          <w:bCs/>
          <w:color w:val="FF0000"/>
          <w:sz w:val="28"/>
          <w:szCs w:val="28"/>
        </w:rPr>
      </w:pPr>
      <w:r w:rsidRPr="004377FD">
        <w:rPr>
          <w:rFonts w:ascii="Calibri" w:hAnsi="Calibri"/>
          <w:b/>
          <w:bCs/>
          <w:color w:val="FF0000"/>
          <w:sz w:val="28"/>
          <w:szCs w:val="28"/>
        </w:rPr>
        <w:t xml:space="preserve">NB. This policy needs each academy to complete its own </w:t>
      </w:r>
    </w:p>
    <w:p w14:paraId="73195101" w14:textId="77777777" w:rsidR="004377FD" w:rsidRPr="004377FD" w:rsidRDefault="004377FD" w:rsidP="004377FD">
      <w:pPr>
        <w:autoSpaceDE w:val="0"/>
        <w:autoSpaceDN w:val="0"/>
        <w:adjustRightInd w:val="0"/>
        <w:jc w:val="center"/>
        <w:rPr>
          <w:rFonts w:ascii="Calibri" w:hAnsi="Calibri"/>
          <w:b/>
          <w:bCs/>
          <w:color w:val="FF0000"/>
          <w:sz w:val="28"/>
          <w:szCs w:val="28"/>
        </w:rPr>
      </w:pPr>
      <w:r w:rsidRPr="004377FD">
        <w:rPr>
          <w:rFonts w:ascii="Calibri" w:hAnsi="Calibri"/>
          <w:b/>
          <w:bCs/>
          <w:color w:val="FF0000"/>
          <w:sz w:val="28"/>
          <w:szCs w:val="28"/>
        </w:rPr>
        <w:t>Accessibility Action Plan</w:t>
      </w:r>
    </w:p>
    <w:p w14:paraId="2D45942B" w14:textId="77777777" w:rsidR="001A0C0C" w:rsidRPr="00B12CCE" w:rsidRDefault="001A0C0C" w:rsidP="001A0C0C">
      <w:pPr>
        <w:autoSpaceDE w:val="0"/>
        <w:autoSpaceDN w:val="0"/>
        <w:adjustRightInd w:val="0"/>
        <w:jc w:val="center"/>
        <w:rPr>
          <w:rFonts w:ascii="Calibri" w:hAnsi="Calibri"/>
          <w:b/>
          <w:bCs/>
          <w:sz w:val="28"/>
          <w:szCs w:val="28"/>
        </w:rPr>
      </w:pPr>
    </w:p>
    <w:p w14:paraId="6151F263" w14:textId="77777777" w:rsidR="001A0C0C" w:rsidRDefault="001A0C0C" w:rsidP="001A0C0C">
      <w:pPr>
        <w:autoSpaceDE w:val="0"/>
        <w:autoSpaceDN w:val="0"/>
        <w:adjustRightInd w:val="0"/>
        <w:rPr>
          <w:rFonts w:ascii="Calibri" w:hAnsi="Calibri"/>
          <w:b/>
          <w:bCs/>
          <w:sz w:val="28"/>
          <w:szCs w:val="28"/>
        </w:rPr>
      </w:pPr>
    </w:p>
    <w:p w14:paraId="1FCCA5B8" w14:textId="77777777" w:rsidR="001A0C0C" w:rsidRDefault="001A0C0C" w:rsidP="001A0C0C">
      <w:pPr>
        <w:autoSpaceDE w:val="0"/>
        <w:autoSpaceDN w:val="0"/>
        <w:adjustRightInd w:val="0"/>
        <w:rPr>
          <w:rFonts w:ascii="Calibri" w:hAnsi="Calibri"/>
          <w:b/>
          <w:bCs/>
          <w:sz w:val="28"/>
          <w:szCs w:val="28"/>
        </w:rPr>
      </w:pPr>
    </w:p>
    <w:p w14:paraId="08FE50F3" w14:textId="77777777" w:rsidR="001A0C0C" w:rsidRPr="00B12CCE" w:rsidRDefault="001A0C0C" w:rsidP="001A0C0C">
      <w:pPr>
        <w:autoSpaceDE w:val="0"/>
        <w:autoSpaceDN w:val="0"/>
        <w:adjustRightInd w:val="0"/>
        <w:rPr>
          <w:rFonts w:ascii="Calibri" w:hAnsi="Calibri"/>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1A0C0C" w:rsidRPr="001445C0" w14:paraId="51603CD2" w14:textId="77777777" w:rsidTr="006D0868">
        <w:trPr>
          <w:jc w:val="center"/>
        </w:trPr>
        <w:tc>
          <w:tcPr>
            <w:tcW w:w="2943" w:type="dxa"/>
            <w:tcBorders>
              <w:right w:val="nil"/>
            </w:tcBorders>
            <w:shd w:val="clear" w:color="auto" w:fill="auto"/>
          </w:tcPr>
          <w:p w14:paraId="1F742A3C" w14:textId="77777777" w:rsidR="001A0C0C" w:rsidRPr="006D0868" w:rsidRDefault="001A0C0C" w:rsidP="00684017">
            <w:pPr>
              <w:autoSpaceDE w:val="0"/>
              <w:autoSpaceDN w:val="0"/>
              <w:adjustRightInd w:val="0"/>
              <w:rPr>
                <w:rFonts w:ascii="Calibri" w:hAnsi="Calibri" w:cs="TT16At00"/>
                <w:b/>
                <w:sz w:val="28"/>
                <w:szCs w:val="28"/>
              </w:rPr>
            </w:pPr>
            <w:r w:rsidRPr="006D0868">
              <w:rPr>
                <w:rFonts w:ascii="Calibri" w:hAnsi="Calibri" w:cs="TT16At00"/>
                <w:b/>
                <w:sz w:val="28"/>
                <w:szCs w:val="28"/>
              </w:rPr>
              <w:t>Policy Type:</w:t>
            </w:r>
          </w:p>
          <w:p w14:paraId="4684FCDD" w14:textId="4E9F6187" w:rsidR="001A0C0C" w:rsidRDefault="001A0C0C" w:rsidP="00684017">
            <w:pPr>
              <w:autoSpaceDE w:val="0"/>
              <w:autoSpaceDN w:val="0"/>
              <w:adjustRightInd w:val="0"/>
              <w:rPr>
                <w:rFonts w:ascii="Calibri" w:hAnsi="Calibri" w:cs="TT16At00"/>
                <w:b/>
                <w:sz w:val="28"/>
                <w:szCs w:val="28"/>
              </w:rPr>
            </w:pPr>
            <w:r w:rsidRPr="006D0868">
              <w:rPr>
                <w:rFonts w:ascii="Calibri" w:hAnsi="Calibri" w:cs="TT16At00"/>
                <w:b/>
                <w:sz w:val="28"/>
                <w:szCs w:val="28"/>
              </w:rPr>
              <w:t xml:space="preserve">Approved </w:t>
            </w:r>
            <w:proofErr w:type="gramStart"/>
            <w:r w:rsidRPr="006D0868">
              <w:rPr>
                <w:rFonts w:ascii="Calibri" w:hAnsi="Calibri" w:cs="TT16At00"/>
                <w:b/>
                <w:sz w:val="28"/>
                <w:szCs w:val="28"/>
              </w:rPr>
              <w:t>By</w:t>
            </w:r>
            <w:proofErr w:type="gramEnd"/>
            <w:r w:rsidRPr="006D0868">
              <w:rPr>
                <w:rFonts w:ascii="Calibri" w:hAnsi="Calibri" w:cs="TT16At00"/>
                <w:b/>
                <w:sz w:val="28"/>
                <w:szCs w:val="28"/>
              </w:rPr>
              <w:t>:</w:t>
            </w:r>
          </w:p>
          <w:p w14:paraId="536D62BD" w14:textId="77777777" w:rsidR="00684017" w:rsidRPr="006D0868" w:rsidRDefault="00684017" w:rsidP="00684017">
            <w:pPr>
              <w:autoSpaceDE w:val="0"/>
              <w:autoSpaceDN w:val="0"/>
              <w:adjustRightInd w:val="0"/>
              <w:rPr>
                <w:rFonts w:ascii="Calibri" w:hAnsi="Calibri" w:cs="TT16At00"/>
                <w:b/>
                <w:sz w:val="28"/>
                <w:szCs w:val="28"/>
              </w:rPr>
            </w:pPr>
          </w:p>
          <w:p w14:paraId="76E5858B" w14:textId="77777777" w:rsidR="001A0C0C" w:rsidRPr="006D0868" w:rsidRDefault="001A0C0C" w:rsidP="00684017">
            <w:pPr>
              <w:autoSpaceDE w:val="0"/>
              <w:autoSpaceDN w:val="0"/>
              <w:adjustRightInd w:val="0"/>
              <w:rPr>
                <w:rFonts w:ascii="Calibri" w:hAnsi="Calibri" w:cs="TT16At00"/>
                <w:b/>
                <w:sz w:val="28"/>
                <w:szCs w:val="28"/>
              </w:rPr>
            </w:pPr>
            <w:r w:rsidRPr="006D0868">
              <w:rPr>
                <w:rFonts w:ascii="Calibri" w:hAnsi="Calibri" w:cs="TT16At00"/>
                <w:b/>
                <w:sz w:val="28"/>
                <w:szCs w:val="28"/>
              </w:rPr>
              <w:t>Approval Date:</w:t>
            </w:r>
          </w:p>
          <w:p w14:paraId="5E412ED7" w14:textId="77777777" w:rsidR="001A0C0C" w:rsidRPr="006D0868" w:rsidRDefault="001A0C0C" w:rsidP="00684017">
            <w:pPr>
              <w:autoSpaceDE w:val="0"/>
              <w:autoSpaceDN w:val="0"/>
              <w:adjustRightInd w:val="0"/>
              <w:rPr>
                <w:rFonts w:ascii="Calibri" w:hAnsi="Calibri" w:cs="TT16At00"/>
                <w:b/>
                <w:sz w:val="28"/>
                <w:szCs w:val="28"/>
              </w:rPr>
            </w:pPr>
            <w:r w:rsidRPr="006D0868">
              <w:rPr>
                <w:rFonts w:ascii="Calibri" w:hAnsi="Calibri" w:cs="TT16At00"/>
                <w:b/>
                <w:sz w:val="28"/>
                <w:szCs w:val="28"/>
              </w:rPr>
              <w:t>Date Adopted by LGB:</w:t>
            </w:r>
          </w:p>
          <w:p w14:paraId="05AEC600" w14:textId="77777777" w:rsidR="001A0C0C" w:rsidRPr="006D0868" w:rsidRDefault="001A0C0C" w:rsidP="00684017">
            <w:pPr>
              <w:autoSpaceDE w:val="0"/>
              <w:autoSpaceDN w:val="0"/>
              <w:adjustRightInd w:val="0"/>
              <w:rPr>
                <w:rFonts w:ascii="Calibri" w:hAnsi="Calibri" w:cs="TT16At00"/>
                <w:b/>
                <w:sz w:val="28"/>
                <w:szCs w:val="28"/>
              </w:rPr>
            </w:pPr>
            <w:r w:rsidRPr="006D0868">
              <w:rPr>
                <w:rFonts w:ascii="Calibri" w:hAnsi="Calibri" w:cs="TT16At00"/>
                <w:b/>
                <w:sz w:val="28"/>
                <w:szCs w:val="28"/>
              </w:rPr>
              <w:t>Review Date:</w:t>
            </w:r>
          </w:p>
          <w:p w14:paraId="1CEEA3F3" w14:textId="77777777" w:rsidR="001A0C0C" w:rsidRPr="006D0868" w:rsidRDefault="001A0C0C" w:rsidP="00684017">
            <w:pPr>
              <w:autoSpaceDE w:val="0"/>
              <w:autoSpaceDN w:val="0"/>
              <w:adjustRightInd w:val="0"/>
              <w:rPr>
                <w:rFonts w:ascii="Calibri" w:hAnsi="Calibri" w:cs="TT16At00"/>
                <w:b/>
                <w:sz w:val="28"/>
                <w:szCs w:val="28"/>
              </w:rPr>
            </w:pPr>
            <w:r w:rsidRPr="006D0868">
              <w:rPr>
                <w:rFonts w:ascii="Calibri" w:hAnsi="Calibri" w:cs="TT16At00"/>
                <w:b/>
                <w:sz w:val="28"/>
                <w:szCs w:val="28"/>
              </w:rPr>
              <w:t>Person Responsible:</w:t>
            </w:r>
          </w:p>
        </w:tc>
        <w:tc>
          <w:tcPr>
            <w:tcW w:w="5630" w:type="dxa"/>
            <w:tcBorders>
              <w:left w:val="nil"/>
            </w:tcBorders>
            <w:shd w:val="clear" w:color="auto" w:fill="auto"/>
          </w:tcPr>
          <w:p w14:paraId="0A1472BA" w14:textId="1E487646" w:rsidR="001A0C0C" w:rsidRPr="006D0868" w:rsidRDefault="00684017" w:rsidP="00684017">
            <w:pPr>
              <w:autoSpaceDE w:val="0"/>
              <w:autoSpaceDN w:val="0"/>
              <w:adjustRightInd w:val="0"/>
              <w:rPr>
                <w:rFonts w:ascii="Calibri" w:hAnsi="Calibri" w:cs="TT16At00"/>
                <w:b/>
                <w:sz w:val="28"/>
                <w:szCs w:val="28"/>
              </w:rPr>
            </w:pPr>
            <w:r>
              <w:rPr>
                <w:rFonts w:ascii="Calibri" w:hAnsi="Calibri" w:cs="TT16At00"/>
                <w:b/>
                <w:sz w:val="28"/>
                <w:szCs w:val="28"/>
              </w:rPr>
              <w:t>Trust</w:t>
            </w:r>
            <w:r w:rsidR="001A0C0C" w:rsidRPr="006D0868">
              <w:rPr>
                <w:rFonts w:ascii="Calibri" w:hAnsi="Calibri" w:cs="TT16At00"/>
                <w:b/>
                <w:sz w:val="28"/>
                <w:szCs w:val="28"/>
              </w:rPr>
              <w:t xml:space="preserve"> Policy </w:t>
            </w:r>
          </w:p>
          <w:p w14:paraId="4D820E0E" w14:textId="133706AE" w:rsidR="001A0C0C" w:rsidRPr="006D0868" w:rsidRDefault="003D71EB" w:rsidP="00684017">
            <w:pPr>
              <w:autoSpaceDE w:val="0"/>
              <w:autoSpaceDN w:val="0"/>
              <w:adjustRightInd w:val="0"/>
              <w:rPr>
                <w:rFonts w:ascii="Calibri" w:hAnsi="Calibri" w:cs="TT16At00"/>
                <w:b/>
                <w:sz w:val="28"/>
                <w:szCs w:val="28"/>
              </w:rPr>
            </w:pPr>
            <w:r>
              <w:rPr>
                <w:rFonts w:ascii="Calibri" w:hAnsi="Calibri" w:cs="TT16At00"/>
                <w:b/>
                <w:sz w:val="28"/>
                <w:szCs w:val="28"/>
              </w:rPr>
              <w:t xml:space="preserve">Trust Board </w:t>
            </w:r>
            <w:r w:rsidR="00684017">
              <w:rPr>
                <w:rFonts w:ascii="Calibri" w:hAnsi="Calibri" w:cs="TT16At00"/>
                <w:b/>
                <w:sz w:val="28"/>
                <w:szCs w:val="28"/>
              </w:rPr>
              <w:t xml:space="preserve">– </w:t>
            </w:r>
            <w:r w:rsidR="00A21D15">
              <w:rPr>
                <w:rFonts w:ascii="Calibri" w:hAnsi="Calibri" w:cs="TT16At00"/>
                <w:b/>
                <w:sz w:val="28"/>
                <w:szCs w:val="28"/>
              </w:rPr>
              <w:t>Finance, Audit and Resources</w:t>
            </w:r>
            <w:r w:rsidR="00684017">
              <w:rPr>
                <w:rFonts w:ascii="Calibri" w:hAnsi="Calibri" w:cs="TT16At00"/>
                <w:b/>
                <w:sz w:val="28"/>
                <w:szCs w:val="28"/>
              </w:rPr>
              <w:t xml:space="preserve"> Committee</w:t>
            </w:r>
          </w:p>
          <w:p w14:paraId="116209AD" w14:textId="234E373E" w:rsidR="001A0C0C" w:rsidRPr="006D0868" w:rsidRDefault="00AE2DCB" w:rsidP="00684017">
            <w:pPr>
              <w:autoSpaceDE w:val="0"/>
              <w:autoSpaceDN w:val="0"/>
              <w:adjustRightInd w:val="0"/>
              <w:rPr>
                <w:rFonts w:ascii="Calibri" w:hAnsi="Calibri" w:cs="TT16At00"/>
                <w:b/>
                <w:sz w:val="28"/>
                <w:szCs w:val="28"/>
              </w:rPr>
            </w:pPr>
            <w:r>
              <w:rPr>
                <w:rFonts w:ascii="Calibri" w:hAnsi="Calibri" w:cs="TT16At00"/>
                <w:b/>
                <w:sz w:val="28"/>
                <w:szCs w:val="28"/>
              </w:rPr>
              <w:t>31/01/2022</w:t>
            </w:r>
          </w:p>
          <w:p w14:paraId="7919FC79" w14:textId="1B40954B" w:rsidR="001A0C0C" w:rsidRPr="00892A35" w:rsidRDefault="00892A35" w:rsidP="00684017">
            <w:pPr>
              <w:autoSpaceDE w:val="0"/>
              <w:autoSpaceDN w:val="0"/>
              <w:adjustRightInd w:val="0"/>
              <w:rPr>
                <w:rFonts w:ascii="Calibri" w:hAnsi="Calibri" w:cs="TT16At00"/>
                <w:b/>
                <w:color w:val="000000" w:themeColor="text1"/>
                <w:sz w:val="28"/>
                <w:szCs w:val="28"/>
              </w:rPr>
            </w:pPr>
            <w:r w:rsidRPr="00892A35">
              <w:rPr>
                <w:rFonts w:ascii="Calibri" w:hAnsi="Calibri" w:cs="TT16At00"/>
                <w:b/>
                <w:color w:val="000000" w:themeColor="text1"/>
                <w:sz w:val="28"/>
                <w:szCs w:val="28"/>
              </w:rPr>
              <w:t>10/02/2022</w:t>
            </w:r>
          </w:p>
          <w:p w14:paraId="1167F79C" w14:textId="4698BCCF" w:rsidR="00684017" w:rsidRDefault="00AE2DCB" w:rsidP="00684017">
            <w:pPr>
              <w:autoSpaceDE w:val="0"/>
              <w:autoSpaceDN w:val="0"/>
              <w:adjustRightInd w:val="0"/>
              <w:rPr>
                <w:rFonts w:ascii="Calibri" w:hAnsi="Calibri" w:cs="TT16At00"/>
                <w:b/>
                <w:sz w:val="28"/>
                <w:szCs w:val="28"/>
              </w:rPr>
            </w:pPr>
            <w:r>
              <w:rPr>
                <w:rFonts w:ascii="Calibri" w:hAnsi="Calibri" w:cs="TT16At00"/>
                <w:b/>
                <w:sz w:val="28"/>
                <w:szCs w:val="28"/>
              </w:rPr>
              <w:t>January 2023</w:t>
            </w:r>
          </w:p>
          <w:p w14:paraId="5C62B255" w14:textId="0821BD4D" w:rsidR="001A0C0C" w:rsidRPr="006D0868" w:rsidRDefault="00670C10" w:rsidP="00684017">
            <w:pPr>
              <w:autoSpaceDE w:val="0"/>
              <w:autoSpaceDN w:val="0"/>
              <w:adjustRightInd w:val="0"/>
              <w:rPr>
                <w:rFonts w:ascii="Calibri" w:hAnsi="Calibri" w:cs="TT16At00"/>
                <w:b/>
                <w:sz w:val="28"/>
                <w:szCs w:val="28"/>
              </w:rPr>
            </w:pPr>
            <w:r>
              <w:rPr>
                <w:rFonts w:ascii="Calibri" w:hAnsi="Calibri" w:cs="TT16At00"/>
                <w:b/>
                <w:sz w:val="28"/>
                <w:szCs w:val="28"/>
              </w:rPr>
              <w:t>Head of Operations</w:t>
            </w:r>
            <w:r w:rsidR="003D71EB">
              <w:rPr>
                <w:rFonts w:ascii="Calibri" w:hAnsi="Calibri" w:cs="TT16At00"/>
                <w:b/>
                <w:sz w:val="28"/>
                <w:szCs w:val="28"/>
              </w:rPr>
              <w:t xml:space="preserve"> </w:t>
            </w:r>
          </w:p>
        </w:tc>
      </w:tr>
    </w:tbl>
    <w:p w14:paraId="740A2B3D" w14:textId="77777777" w:rsidR="004377FD" w:rsidRDefault="004377FD" w:rsidP="004377FD">
      <w:pPr>
        <w:rPr>
          <w:rFonts w:ascii="Calibri" w:hAnsi="Calibri" w:cs="Arial"/>
          <w:b/>
          <w:szCs w:val="20"/>
          <w:lang w:val="en-GB" w:eastAsia="en-GB"/>
        </w:rPr>
      </w:pPr>
    </w:p>
    <w:p w14:paraId="4529B307" w14:textId="77777777" w:rsidR="004377FD" w:rsidRDefault="004377FD" w:rsidP="004377FD">
      <w:pPr>
        <w:rPr>
          <w:rFonts w:ascii="Calibri" w:hAnsi="Calibri" w:cs="Arial"/>
          <w:b/>
          <w:szCs w:val="20"/>
          <w:lang w:val="en-GB" w:eastAsia="en-GB"/>
        </w:rPr>
      </w:pPr>
    </w:p>
    <w:p w14:paraId="6BC5F4B9" w14:textId="5C92DDD5" w:rsidR="004377FD" w:rsidRDefault="004377FD" w:rsidP="004377FD">
      <w:pPr>
        <w:rPr>
          <w:rFonts w:ascii="Calibri" w:hAnsi="Calibri" w:cs="Arial"/>
          <w:b/>
          <w:szCs w:val="20"/>
          <w:lang w:val="en-GB" w:eastAsia="en-GB"/>
        </w:rPr>
      </w:pPr>
    </w:p>
    <w:p w14:paraId="09551D22" w14:textId="214B5248" w:rsidR="00684017" w:rsidRDefault="00684017" w:rsidP="004377FD">
      <w:pPr>
        <w:rPr>
          <w:rFonts w:ascii="Calibri" w:hAnsi="Calibri" w:cs="Arial"/>
          <w:b/>
          <w:szCs w:val="20"/>
          <w:lang w:val="en-GB" w:eastAsia="en-GB"/>
        </w:rPr>
      </w:pPr>
    </w:p>
    <w:p w14:paraId="61A05F15" w14:textId="77777777" w:rsidR="00684017" w:rsidRDefault="00684017" w:rsidP="004377FD">
      <w:pPr>
        <w:rPr>
          <w:rFonts w:ascii="Calibri" w:hAnsi="Calibri" w:cs="Arial"/>
          <w:b/>
          <w:szCs w:val="20"/>
          <w:lang w:val="en-GB" w:eastAsia="en-GB"/>
        </w:rPr>
      </w:pPr>
    </w:p>
    <w:p w14:paraId="244A4D9A" w14:textId="77777777" w:rsidR="004377FD" w:rsidRDefault="004377FD" w:rsidP="004377FD">
      <w:pPr>
        <w:rPr>
          <w:rFonts w:ascii="Calibri" w:hAnsi="Calibri" w:cs="Arial"/>
          <w:b/>
          <w:szCs w:val="20"/>
          <w:lang w:val="en-GB" w:eastAsia="en-GB"/>
        </w:rPr>
      </w:pPr>
    </w:p>
    <w:p w14:paraId="518FD21A" w14:textId="77777777" w:rsidR="00965057" w:rsidRDefault="00965057" w:rsidP="00965057">
      <w:pPr>
        <w:rPr>
          <w:rFonts w:ascii="Calibri" w:hAnsi="Calibri"/>
          <w:b/>
        </w:rPr>
      </w:pPr>
      <w:r>
        <w:rPr>
          <w:rFonts w:ascii="Calibri" w:hAnsi="Calibri"/>
          <w:b/>
        </w:rPr>
        <w:lastRenderedPageBreak/>
        <w:t xml:space="preserve">Summary of Changes </w:t>
      </w:r>
    </w:p>
    <w:p w14:paraId="157C2263" w14:textId="77777777" w:rsidR="00965057" w:rsidRDefault="00965057" w:rsidP="00965057">
      <w:pPr>
        <w:rPr>
          <w:rFonts w:ascii="Calibri" w:hAnsi="Calibri"/>
          <w:b/>
          <w:color w:val="FF0000"/>
        </w:rPr>
      </w:pPr>
    </w:p>
    <w:p w14:paraId="563FFBDE" w14:textId="77777777" w:rsidR="00965057" w:rsidRDefault="00965057" w:rsidP="00965057">
      <w:pPr>
        <w:autoSpaceDE w:val="0"/>
        <w:autoSpaceDN w:val="0"/>
        <w:adjustRightInd w:val="0"/>
        <w:jc w:val="both"/>
        <w:rPr>
          <w:rFonts w:ascii="Calibri" w:hAnsi="Calibri"/>
          <w:iCs/>
        </w:rPr>
      </w:pPr>
      <w:r>
        <w:rPr>
          <w:rFonts w:ascii="Calibri" w:hAnsi="Calibri"/>
          <w:iCs/>
        </w:rPr>
        <w:t xml:space="preserve">The model policy has been revised to reflect these changes to the statutory guidance as outlined below. </w:t>
      </w:r>
    </w:p>
    <w:p w14:paraId="6FAE4D8F" w14:textId="77777777" w:rsidR="00965057" w:rsidRDefault="00965057" w:rsidP="00965057">
      <w:pPr>
        <w:autoSpaceDE w:val="0"/>
        <w:autoSpaceDN w:val="0"/>
        <w:adjustRightInd w:val="0"/>
        <w:jc w:val="both"/>
        <w:rPr>
          <w:rFonts w:ascii="Calibri" w:hAnsi="Calibr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368"/>
        <w:gridCol w:w="5758"/>
        <w:gridCol w:w="954"/>
      </w:tblGrid>
      <w:tr w:rsidR="00965057" w14:paraId="764A10E9" w14:textId="77777777" w:rsidTr="00661871">
        <w:tc>
          <w:tcPr>
            <w:tcW w:w="951" w:type="dxa"/>
            <w:tcBorders>
              <w:top w:val="single" w:sz="4" w:space="0" w:color="auto"/>
              <w:left w:val="single" w:sz="4" w:space="0" w:color="auto"/>
              <w:bottom w:val="single" w:sz="4" w:space="0" w:color="auto"/>
              <w:right w:val="single" w:sz="4" w:space="0" w:color="auto"/>
            </w:tcBorders>
            <w:hideMark/>
          </w:tcPr>
          <w:p w14:paraId="0CE265F5" w14:textId="77777777" w:rsidR="00965057" w:rsidRDefault="00965057">
            <w:pPr>
              <w:suppressAutoHyphens/>
              <w:rPr>
                <w:rFonts w:ascii="Calibri" w:hAnsi="Calibri" w:cs="Arial"/>
                <w:b/>
              </w:rPr>
            </w:pPr>
            <w:r>
              <w:rPr>
                <w:rFonts w:ascii="Calibri" w:hAnsi="Calibri"/>
                <w:b/>
              </w:rPr>
              <w:t>Page Ref.</w:t>
            </w:r>
          </w:p>
        </w:tc>
        <w:tc>
          <w:tcPr>
            <w:tcW w:w="1368" w:type="dxa"/>
            <w:tcBorders>
              <w:top w:val="single" w:sz="4" w:space="0" w:color="auto"/>
              <w:left w:val="single" w:sz="4" w:space="0" w:color="auto"/>
              <w:bottom w:val="single" w:sz="4" w:space="0" w:color="auto"/>
              <w:right w:val="single" w:sz="4" w:space="0" w:color="auto"/>
            </w:tcBorders>
            <w:hideMark/>
          </w:tcPr>
          <w:p w14:paraId="646E16FB" w14:textId="77777777" w:rsidR="00965057" w:rsidRDefault="00965057">
            <w:pPr>
              <w:suppressAutoHyphens/>
              <w:rPr>
                <w:rFonts w:ascii="Calibri" w:hAnsi="Calibri" w:cs="Arial"/>
                <w:b/>
              </w:rPr>
            </w:pPr>
            <w:r>
              <w:rPr>
                <w:rFonts w:ascii="Calibri" w:hAnsi="Calibri"/>
                <w:b/>
              </w:rPr>
              <w:t>Section</w:t>
            </w:r>
          </w:p>
        </w:tc>
        <w:tc>
          <w:tcPr>
            <w:tcW w:w="5972" w:type="dxa"/>
            <w:tcBorders>
              <w:top w:val="single" w:sz="4" w:space="0" w:color="auto"/>
              <w:left w:val="single" w:sz="4" w:space="0" w:color="auto"/>
              <w:bottom w:val="single" w:sz="4" w:space="0" w:color="auto"/>
              <w:right w:val="single" w:sz="4" w:space="0" w:color="auto"/>
            </w:tcBorders>
            <w:hideMark/>
          </w:tcPr>
          <w:p w14:paraId="6E74971D" w14:textId="77777777" w:rsidR="00965057" w:rsidRDefault="00965057">
            <w:pPr>
              <w:suppressAutoHyphens/>
              <w:rPr>
                <w:rFonts w:ascii="Calibri" w:hAnsi="Calibri" w:cs="Arial"/>
                <w:b/>
              </w:rPr>
            </w:pPr>
            <w:r>
              <w:rPr>
                <w:rFonts w:ascii="Calibri" w:hAnsi="Calibri"/>
                <w:b/>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09D61E03" w14:textId="77777777" w:rsidR="00965057" w:rsidRDefault="00965057">
            <w:pPr>
              <w:suppressAutoHyphens/>
              <w:rPr>
                <w:rFonts w:ascii="Calibri" w:hAnsi="Calibri" w:cs="Arial"/>
                <w:b/>
              </w:rPr>
            </w:pPr>
            <w:r>
              <w:rPr>
                <w:rFonts w:ascii="Calibri" w:hAnsi="Calibri"/>
                <w:b/>
              </w:rPr>
              <w:t>Date of Change</w:t>
            </w:r>
          </w:p>
        </w:tc>
      </w:tr>
      <w:tr w:rsidR="00965057" w14:paraId="3FAC13E4" w14:textId="77777777" w:rsidTr="00661871">
        <w:tc>
          <w:tcPr>
            <w:tcW w:w="951" w:type="dxa"/>
            <w:tcBorders>
              <w:top w:val="single" w:sz="4" w:space="0" w:color="auto"/>
              <w:left w:val="single" w:sz="4" w:space="0" w:color="auto"/>
              <w:bottom w:val="single" w:sz="4" w:space="0" w:color="auto"/>
              <w:right w:val="single" w:sz="4" w:space="0" w:color="auto"/>
            </w:tcBorders>
          </w:tcPr>
          <w:p w14:paraId="1277A0DA" w14:textId="77777777" w:rsidR="00965057" w:rsidRDefault="00965057">
            <w:pPr>
              <w:suppressAutoHyphens/>
              <w:rPr>
                <w:rFonts w:ascii="Calibri" w:hAnsi="Calibri" w:cs="Arial"/>
              </w:rPr>
            </w:pPr>
          </w:p>
          <w:p w14:paraId="12627562" w14:textId="674CC1C9" w:rsidR="001A5AF0" w:rsidRDefault="001A5AF0">
            <w:pPr>
              <w:suppressAutoHyphens/>
              <w:rPr>
                <w:rFonts w:ascii="Calibri" w:hAnsi="Calibri" w:cs="Arial"/>
              </w:rPr>
            </w:pPr>
          </w:p>
        </w:tc>
        <w:tc>
          <w:tcPr>
            <w:tcW w:w="1368" w:type="dxa"/>
            <w:tcBorders>
              <w:top w:val="single" w:sz="4" w:space="0" w:color="auto"/>
              <w:left w:val="single" w:sz="4" w:space="0" w:color="auto"/>
              <w:bottom w:val="single" w:sz="4" w:space="0" w:color="auto"/>
              <w:right w:val="single" w:sz="4" w:space="0" w:color="auto"/>
            </w:tcBorders>
          </w:tcPr>
          <w:p w14:paraId="663DEE31" w14:textId="77777777" w:rsidR="00965057" w:rsidRDefault="00965057">
            <w:pPr>
              <w:rPr>
                <w:rFonts w:ascii="Calibri" w:hAnsi="Calibri" w:cs="Arial"/>
                <w:lang w:eastAsia="ar-SA"/>
              </w:rPr>
            </w:pPr>
          </w:p>
          <w:p w14:paraId="70E7B37A" w14:textId="5F3ABBDC" w:rsidR="00965057" w:rsidRDefault="000043C7">
            <w:pPr>
              <w:suppressAutoHyphens/>
              <w:rPr>
                <w:rFonts w:ascii="Calibri" w:hAnsi="Calibri" w:cs="Arial"/>
              </w:rPr>
            </w:pPr>
            <w:r>
              <w:rPr>
                <w:rFonts w:ascii="Calibri" w:hAnsi="Calibri" w:cs="Arial"/>
              </w:rPr>
              <w:t>Throughout</w:t>
            </w:r>
          </w:p>
        </w:tc>
        <w:tc>
          <w:tcPr>
            <w:tcW w:w="5972" w:type="dxa"/>
            <w:tcBorders>
              <w:top w:val="single" w:sz="4" w:space="0" w:color="auto"/>
              <w:left w:val="single" w:sz="4" w:space="0" w:color="auto"/>
              <w:bottom w:val="single" w:sz="4" w:space="0" w:color="auto"/>
              <w:right w:val="single" w:sz="4" w:space="0" w:color="auto"/>
            </w:tcBorders>
          </w:tcPr>
          <w:p w14:paraId="594C9B5D" w14:textId="3CEE215C" w:rsidR="00965057" w:rsidRDefault="000043C7">
            <w:pPr>
              <w:suppressAutoHyphens/>
              <w:rPr>
                <w:rFonts w:ascii="Calibri" w:hAnsi="Calibri" w:cs="Arial"/>
              </w:rPr>
            </w:pPr>
            <w:r>
              <w:rPr>
                <w:rFonts w:ascii="Calibri" w:hAnsi="Calibri" w:cs="Arial"/>
              </w:rPr>
              <w:t>Name of academy inserted once thereafter known as The Academy</w:t>
            </w:r>
          </w:p>
        </w:tc>
        <w:tc>
          <w:tcPr>
            <w:tcW w:w="954" w:type="dxa"/>
            <w:tcBorders>
              <w:top w:val="single" w:sz="4" w:space="0" w:color="auto"/>
              <w:left w:val="single" w:sz="4" w:space="0" w:color="auto"/>
              <w:bottom w:val="single" w:sz="4" w:space="0" w:color="auto"/>
              <w:right w:val="single" w:sz="4" w:space="0" w:color="auto"/>
            </w:tcBorders>
          </w:tcPr>
          <w:p w14:paraId="6AF121D7" w14:textId="3B730BC5" w:rsidR="00965057" w:rsidRDefault="000043C7">
            <w:pPr>
              <w:suppressAutoHyphens/>
              <w:rPr>
                <w:rFonts w:ascii="Calibri" w:hAnsi="Calibri" w:cs="Arial"/>
              </w:rPr>
            </w:pPr>
            <w:r>
              <w:rPr>
                <w:rFonts w:ascii="Calibri" w:hAnsi="Calibri" w:cs="Arial"/>
              </w:rPr>
              <w:t>Nov 2021</w:t>
            </w:r>
          </w:p>
        </w:tc>
      </w:tr>
      <w:tr w:rsidR="00965057" w14:paraId="2C760D8F" w14:textId="77777777" w:rsidTr="00661871">
        <w:tc>
          <w:tcPr>
            <w:tcW w:w="951" w:type="dxa"/>
            <w:tcBorders>
              <w:top w:val="single" w:sz="4" w:space="0" w:color="auto"/>
              <w:left w:val="single" w:sz="4" w:space="0" w:color="auto"/>
              <w:bottom w:val="single" w:sz="4" w:space="0" w:color="auto"/>
              <w:right w:val="single" w:sz="4" w:space="0" w:color="auto"/>
            </w:tcBorders>
          </w:tcPr>
          <w:p w14:paraId="23B4D2FA" w14:textId="77777777" w:rsidR="00661871" w:rsidRDefault="00661871">
            <w:pPr>
              <w:suppressAutoHyphens/>
              <w:rPr>
                <w:rFonts w:ascii="Calibri" w:hAnsi="Calibri" w:cs="Arial"/>
              </w:rPr>
            </w:pPr>
          </w:p>
          <w:p w14:paraId="18563E45" w14:textId="43014B5C" w:rsidR="00965057" w:rsidRDefault="000043C7">
            <w:pPr>
              <w:suppressAutoHyphens/>
              <w:rPr>
                <w:rFonts w:ascii="Calibri" w:hAnsi="Calibri" w:cs="Arial"/>
              </w:rPr>
            </w:pPr>
            <w:r>
              <w:rPr>
                <w:rFonts w:ascii="Calibri" w:hAnsi="Calibri" w:cs="Arial"/>
              </w:rPr>
              <w:t>4</w:t>
            </w:r>
          </w:p>
        </w:tc>
        <w:tc>
          <w:tcPr>
            <w:tcW w:w="1368" w:type="dxa"/>
            <w:tcBorders>
              <w:top w:val="single" w:sz="4" w:space="0" w:color="auto"/>
              <w:left w:val="single" w:sz="4" w:space="0" w:color="auto"/>
              <w:bottom w:val="single" w:sz="4" w:space="0" w:color="auto"/>
              <w:right w:val="single" w:sz="4" w:space="0" w:color="auto"/>
            </w:tcBorders>
          </w:tcPr>
          <w:p w14:paraId="3F9FA659" w14:textId="77777777" w:rsidR="00965057" w:rsidRDefault="00965057">
            <w:pPr>
              <w:rPr>
                <w:rFonts w:ascii="Calibri" w:hAnsi="Calibri" w:cs="Arial"/>
                <w:lang w:eastAsia="ar-SA"/>
              </w:rPr>
            </w:pPr>
          </w:p>
          <w:p w14:paraId="6ABD7088" w14:textId="43A9E52A" w:rsidR="00965057" w:rsidRDefault="009474ED">
            <w:pPr>
              <w:suppressAutoHyphens/>
              <w:rPr>
                <w:rFonts w:ascii="Calibri" w:hAnsi="Calibri" w:cs="Arial"/>
              </w:rPr>
            </w:pPr>
            <w:r>
              <w:rPr>
                <w:rFonts w:ascii="Calibri" w:hAnsi="Calibri" w:cs="Arial"/>
              </w:rPr>
              <w:t>3.9</w:t>
            </w:r>
          </w:p>
        </w:tc>
        <w:tc>
          <w:tcPr>
            <w:tcW w:w="5972" w:type="dxa"/>
            <w:tcBorders>
              <w:top w:val="single" w:sz="4" w:space="0" w:color="auto"/>
              <w:left w:val="single" w:sz="4" w:space="0" w:color="auto"/>
              <w:bottom w:val="single" w:sz="4" w:space="0" w:color="auto"/>
              <w:right w:val="single" w:sz="4" w:space="0" w:color="auto"/>
            </w:tcBorders>
          </w:tcPr>
          <w:p w14:paraId="00930733" w14:textId="4BC02383" w:rsidR="00965057" w:rsidRDefault="009474ED">
            <w:pPr>
              <w:suppressAutoHyphens/>
              <w:rPr>
                <w:rFonts w:ascii="Calibri" w:hAnsi="Calibri" w:cs="Arial"/>
              </w:rPr>
            </w:pPr>
            <w:r>
              <w:rPr>
                <w:rFonts w:ascii="Calibri" w:hAnsi="Calibri" w:cs="Arial"/>
              </w:rPr>
              <w:t xml:space="preserve">Updated to include 2021 Local Authority Accessibility Strategy </w:t>
            </w:r>
            <w:r w:rsidR="00547651">
              <w:rPr>
                <w:rFonts w:ascii="Calibri" w:hAnsi="Calibri" w:cs="Arial"/>
              </w:rPr>
              <w:t>and procedures</w:t>
            </w:r>
          </w:p>
        </w:tc>
        <w:tc>
          <w:tcPr>
            <w:tcW w:w="954" w:type="dxa"/>
            <w:tcBorders>
              <w:top w:val="single" w:sz="4" w:space="0" w:color="auto"/>
              <w:left w:val="single" w:sz="4" w:space="0" w:color="auto"/>
              <w:bottom w:val="single" w:sz="4" w:space="0" w:color="auto"/>
              <w:right w:val="single" w:sz="4" w:space="0" w:color="auto"/>
            </w:tcBorders>
          </w:tcPr>
          <w:p w14:paraId="21976EBB" w14:textId="77777777" w:rsidR="00965057" w:rsidRDefault="00547651">
            <w:pPr>
              <w:suppressAutoHyphens/>
              <w:rPr>
                <w:rFonts w:ascii="Calibri" w:hAnsi="Calibri" w:cs="Arial"/>
              </w:rPr>
            </w:pPr>
            <w:r>
              <w:rPr>
                <w:rFonts w:ascii="Calibri" w:hAnsi="Calibri" w:cs="Arial"/>
              </w:rPr>
              <w:t>Nov</w:t>
            </w:r>
          </w:p>
          <w:p w14:paraId="2387D152" w14:textId="0DC34F8D" w:rsidR="00547651" w:rsidRDefault="00547651">
            <w:pPr>
              <w:suppressAutoHyphens/>
              <w:rPr>
                <w:rFonts w:ascii="Calibri" w:hAnsi="Calibri" w:cs="Arial"/>
              </w:rPr>
            </w:pPr>
            <w:r>
              <w:rPr>
                <w:rFonts w:ascii="Calibri" w:hAnsi="Calibri" w:cs="Arial"/>
              </w:rPr>
              <w:t>2021</w:t>
            </w:r>
          </w:p>
        </w:tc>
      </w:tr>
      <w:tr w:rsidR="00965057" w14:paraId="51DAA7AC" w14:textId="77777777" w:rsidTr="00661871">
        <w:tc>
          <w:tcPr>
            <w:tcW w:w="951" w:type="dxa"/>
            <w:tcBorders>
              <w:top w:val="single" w:sz="4" w:space="0" w:color="auto"/>
              <w:left w:val="single" w:sz="4" w:space="0" w:color="auto"/>
              <w:bottom w:val="single" w:sz="4" w:space="0" w:color="auto"/>
              <w:right w:val="single" w:sz="4" w:space="0" w:color="auto"/>
            </w:tcBorders>
          </w:tcPr>
          <w:p w14:paraId="28C648C9" w14:textId="77777777" w:rsidR="00965057" w:rsidRDefault="00965057">
            <w:pPr>
              <w:suppressAutoHyphens/>
              <w:rPr>
                <w:rFonts w:ascii="Calibri" w:hAnsi="Calibri" w:cs="Arial"/>
              </w:rPr>
            </w:pPr>
          </w:p>
          <w:p w14:paraId="47F2F2F7" w14:textId="08D08D8C" w:rsidR="00661871" w:rsidRDefault="005C50A9">
            <w:pPr>
              <w:suppressAutoHyphens/>
              <w:rPr>
                <w:rFonts w:ascii="Calibri" w:hAnsi="Calibri" w:cs="Arial"/>
              </w:rPr>
            </w:pPr>
            <w:r>
              <w:rPr>
                <w:rFonts w:ascii="Calibri" w:hAnsi="Calibri" w:cs="Arial"/>
              </w:rPr>
              <w:t>9</w:t>
            </w:r>
          </w:p>
        </w:tc>
        <w:tc>
          <w:tcPr>
            <w:tcW w:w="1368" w:type="dxa"/>
            <w:tcBorders>
              <w:top w:val="single" w:sz="4" w:space="0" w:color="auto"/>
              <w:left w:val="single" w:sz="4" w:space="0" w:color="auto"/>
              <w:bottom w:val="single" w:sz="4" w:space="0" w:color="auto"/>
              <w:right w:val="single" w:sz="4" w:space="0" w:color="auto"/>
            </w:tcBorders>
          </w:tcPr>
          <w:p w14:paraId="4E5FBEEA" w14:textId="77777777" w:rsidR="00965057" w:rsidRDefault="00965057">
            <w:pPr>
              <w:rPr>
                <w:rFonts w:ascii="Calibri" w:hAnsi="Calibri" w:cs="Arial"/>
                <w:lang w:eastAsia="ar-SA"/>
              </w:rPr>
            </w:pPr>
          </w:p>
          <w:p w14:paraId="4A2BFC9C" w14:textId="70F19F25" w:rsidR="00965057" w:rsidRDefault="00711B46">
            <w:pPr>
              <w:suppressAutoHyphens/>
              <w:rPr>
                <w:rFonts w:ascii="Calibri" w:hAnsi="Calibri" w:cs="Arial"/>
              </w:rPr>
            </w:pPr>
            <w:r>
              <w:rPr>
                <w:rFonts w:ascii="Calibri" w:hAnsi="Calibri" w:cs="Arial"/>
              </w:rPr>
              <w:t>Appendix A</w:t>
            </w:r>
          </w:p>
        </w:tc>
        <w:tc>
          <w:tcPr>
            <w:tcW w:w="5972" w:type="dxa"/>
            <w:tcBorders>
              <w:top w:val="single" w:sz="4" w:space="0" w:color="auto"/>
              <w:left w:val="single" w:sz="4" w:space="0" w:color="auto"/>
              <w:bottom w:val="single" w:sz="4" w:space="0" w:color="auto"/>
              <w:right w:val="single" w:sz="4" w:space="0" w:color="auto"/>
            </w:tcBorders>
          </w:tcPr>
          <w:p w14:paraId="1486D234" w14:textId="51B12740" w:rsidR="00965057" w:rsidRDefault="00711B46">
            <w:pPr>
              <w:suppressAutoHyphens/>
              <w:rPr>
                <w:rFonts w:ascii="Calibri" w:hAnsi="Calibri" w:cs="Arial"/>
              </w:rPr>
            </w:pPr>
            <w:r>
              <w:rPr>
                <w:rFonts w:ascii="Calibri" w:hAnsi="Calibri" w:cs="Arial"/>
              </w:rPr>
              <w:t>Updated to include 2021 Local Authority Accessibility Action plan template for individual academies</w:t>
            </w:r>
          </w:p>
        </w:tc>
        <w:tc>
          <w:tcPr>
            <w:tcW w:w="954" w:type="dxa"/>
            <w:tcBorders>
              <w:top w:val="single" w:sz="4" w:space="0" w:color="auto"/>
              <w:left w:val="single" w:sz="4" w:space="0" w:color="auto"/>
              <w:bottom w:val="single" w:sz="4" w:space="0" w:color="auto"/>
              <w:right w:val="single" w:sz="4" w:space="0" w:color="auto"/>
            </w:tcBorders>
          </w:tcPr>
          <w:p w14:paraId="133ACD17" w14:textId="60232CCA" w:rsidR="00965057" w:rsidRDefault="000315AF">
            <w:pPr>
              <w:suppressAutoHyphens/>
              <w:rPr>
                <w:rFonts w:ascii="Calibri" w:hAnsi="Calibri" w:cs="Arial"/>
              </w:rPr>
            </w:pPr>
            <w:r>
              <w:rPr>
                <w:rFonts w:ascii="Calibri" w:hAnsi="Calibri" w:cs="Arial"/>
              </w:rPr>
              <w:t>Nov 2021</w:t>
            </w:r>
          </w:p>
        </w:tc>
      </w:tr>
      <w:tr w:rsidR="00965057" w14:paraId="499B1471" w14:textId="77777777" w:rsidTr="00661871">
        <w:tc>
          <w:tcPr>
            <w:tcW w:w="951" w:type="dxa"/>
            <w:tcBorders>
              <w:top w:val="single" w:sz="4" w:space="0" w:color="auto"/>
              <w:left w:val="single" w:sz="4" w:space="0" w:color="auto"/>
              <w:bottom w:val="single" w:sz="4" w:space="0" w:color="auto"/>
              <w:right w:val="single" w:sz="4" w:space="0" w:color="auto"/>
            </w:tcBorders>
          </w:tcPr>
          <w:p w14:paraId="4C5F53CA" w14:textId="77777777" w:rsidR="00965057" w:rsidRDefault="00965057">
            <w:pPr>
              <w:suppressAutoHyphens/>
              <w:rPr>
                <w:rFonts w:ascii="Calibri" w:hAnsi="Calibri" w:cs="Arial"/>
              </w:rPr>
            </w:pPr>
          </w:p>
        </w:tc>
        <w:tc>
          <w:tcPr>
            <w:tcW w:w="1368" w:type="dxa"/>
            <w:tcBorders>
              <w:top w:val="single" w:sz="4" w:space="0" w:color="auto"/>
              <w:left w:val="single" w:sz="4" w:space="0" w:color="auto"/>
              <w:bottom w:val="single" w:sz="4" w:space="0" w:color="auto"/>
              <w:right w:val="single" w:sz="4" w:space="0" w:color="auto"/>
            </w:tcBorders>
          </w:tcPr>
          <w:p w14:paraId="001E5237" w14:textId="77777777" w:rsidR="00965057" w:rsidRDefault="00965057">
            <w:pPr>
              <w:rPr>
                <w:rFonts w:ascii="Calibri" w:hAnsi="Calibri" w:cs="Arial"/>
                <w:lang w:eastAsia="ar-SA"/>
              </w:rPr>
            </w:pPr>
          </w:p>
          <w:p w14:paraId="2644B5B0" w14:textId="77777777" w:rsidR="00965057" w:rsidRDefault="00965057">
            <w:pPr>
              <w:suppressAutoHyphens/>
              <w:rPr>
                <w:rFonts w:ascii="Calibri" w:hAnsi="Calibri" w:cs="Arial"/>
              </w:rPr>
            </w:pPr>
          </w:p>
        </w:tc>
        <w:tc>
          <w:tcPr>
            <w:tcW w:w="5972" w:type="dxa"/>
            <w:tcBorders>
              <w:top w:val="single" w:sz="4" w:space="0" w:color="auto"/>
              <w:left w:val="single" w:sz="4" w:space="0" w:color="auto"/>
              <w:bottom w:val="single" w:sz="4" w:space="0" w:color="auto"/>
              <w:right w:val="single" w:sz="4" w:space="0" w:color="auto"/>
            </w:tcBorders>
          </w:tcPr>
          <w:p w14:paraId="34FAF323" w14:textId="77777777" w:rsidR="00965057" w:rsidRDefault="00965057">
            <w:pPr>
              <w:suppressAutoHyphens/>
              <w:rPr>
                <w:rFonts w:ascii="Calibri" w:hAnsi="Calibri" w:cs="Arial"/>
              </w:rPr>
            </w:pPr>
          </w:p>
        </w:tc>
        <w:tc>
          <w:tcPr>
            <w:tcW w:w="954" w:type="dxa"/>
            <w:tcBorders>
              <w:top w:val="single" w:sz="4" w:space="0" w:color="auto"/>
              <w:left w:val="single" w:sz="4" w:space="0" w:color="auto"/>
              <w:bottom w:val="single" w:sz="4" w:space="0" w:color="auto"/>
              <w:right w:val="single" w:sz="4" w:space="0" w:color="auto"/>
            </w:tcBorders>
          </w:tcPr>
          <w:p w14:paraId="1A4E518B" w14:textId="77777777" w:rsidR="00965057" w:rsidRDefault="00965057">
            <w:pPr>
              <w:suppressAutoHyphens/>
              <w:rPr>
                <w:rFonts w:ascii="Calibri" w:hAnsi="Calibri" w:cs="Arial"/>
              </w:rPr>
            </w:pPr>
          </w:p>
        </w:tc>
      </w:tr>
      <w:tr w:rsidR="00965057" w14:paraId="6267856F" w14:textId="77777777" w:rsidTr="00661871">
        <w:tc>
          <w:tcPr>
            <w:tcW w:w="951" w:type="dxa"/>
            <w:tcBorders>
              <w:top w:val="single" w:sz="4" w:space="0" w:color="auto"/>
              <w:left w:val="single" w:sz="4" w:space="0" w:color="auto"/>
              <w:bottom w:val="single" w:sz="4" w:space="0" w:color="auto"/>
              <w:right w:val="single" w:sz="4" w:space="0" w:color="auto"/>
            </w:tcBorders>
          </w:tcPr>
          <w:p w14:paraId="5D6C0FCF" w14:textId="77777777" w:rsidR="00965057" w:rsidRDefault="00965057">
            <w:pPr>
              <w:suppressAutoHyphens/>
              <w:rPr>
                <w:rFonts w:ascii="Calibri" w:hAnsi="Calibri" w:cs="Arial"/>
              </w:rPr>
            </w:pPr>
          </w:p>
        </w:tc>
        <w:tc>
          <w:tcPr>
            <w:tcW w:w="1368" w:type="dxa"/>
            <w:tcBorders>
              <w:top w:val="single" w:sz="4" w:space="0" w:color="auto"/>
              <w:left w:val="single" w:sz="4" w:space="0" w:color="auto"/>
              <w:bottom w:val="single" w:sz="4" w:space="0" w:color="auto"/>
              <w:right w:val="single" w:sz="4" w:space="0" w:color="auto"/>
            </w:tcBorders>
          </w:tcPr>
          <w:p w14:paraId="15A77376" w14:textId="77777777" w:rsidR="00965057" w:rsidRDefault="00965057">
            <w:pPr>
              <w:rPr>
                <w:rFonts w:ascii="Calibri" w:hAnsi="Calibri" w:cs="Arial"/>
                <w:lang w:eastAsia="ar-SA"/>
              </w:rPr>
            </w:pPr>
          </w:p>
          <w:p w14:paraId="540521A0" w14:textId="77777777" w:rsidR="00965057" w:rsidRDefault="00965057">
            <w:pPr>
              <w:suppressAutoHyphens/>
              <w:rPr>
                <w:rFonts w:ascii="Calibri" w:hAnsi="Calibri" w:cs="Arial"/>
              </w:rPr>
            </w:pPr>
          </w:p>
        </w:tc>
        <w:tc>
          <w:tcPr>
            <w:tcW w:w="5972" w:type="dxa"/>
            <w:tcBorders>
              <w:top w:val="single" w:sz="4" w:space="0" w:color="auto"/>
              <w:left w:val="single" w:sz="4" w:space="0" w:color="auto"/>
              <w:bottom w:val="single" w:sz="4" w:space="0" w:color="auto"/>
              <w:right w:val="single" w:sz="4" w:space="0" w:color="auto"/>
            </w:tcBorders>
          </w:tcPr>
          <w:p w14:paraId="63E7D3F6" w14:textId="77777777" w:rsidR="00965057" w:rsidRDefault="00965057">
            <w:pPr>
              <w:suppressAutoHyphens/>
              <w:rPr>
                <w:rFonts w:ascii="Calibri" w:hAnsi="Calibri" w:cs="Arial"/>
              </w:rPr>
            </w:pPr>
          </w:p>
        </w:tc>
        <w:tc>
          <w:tcPr>
            <w:tcW w:w="954" w:type="dxa"/>
            <w:tcBorders>
              <w:top w:val="single" w:sz="4" w:space="0" w:color="auto"/>
              <w:left w:val="single" w:sz="4" w:space="0" w:color="auto"/>
              <w:bottom w:val="single" w:sz="4" w:space="0" w:color="auto"/>
              <w:right w:val="single" w:sz="4" w:space="0" w:color="auto"/>
            </w:tcBorders>
          </w:tcPr>
          <w:p w14:paraId="4FBB603B" w14:textId="77777777" w:rsidR="00965057" w:rsidRDefault="00965057">
            <w:pPr>
              <w:suppressAutoHyphens/>
              <w:rPr>
                <w:rFonts w:ascii="Calibri" w:hAnsi="Calibri" w:cs="Arial"/>
              </w:rPr>
            </w:pPr>
          </w:p>
        </w:tc>
      </w:tr>
      <w:tr w:rsidR="00965057" w14:paraId="38887FAE" w14:textId="77777777" w:rsidTr="00661871">
        <w:tc>
          <w:tcPr>
            <w:tcW w:w="951" w:type="dxa"/>
            <w:tcBorders>
              <w:top w:val="single" w:sz="4" w:space="0" w:color="auto"/>
              <w:left w:val="single" w:sz="4" w:space="0" w:color="auto"/>
              <w:bottom w:val="single" w:sz="4" w:space="0" w:color="auto"/>
              <w:right w:val="single" w:sz="4" w:space="0" w:color="auto"/>
            </w:tcBorders>
          </w:tcPr>
          <w:p w14:paraId="3876D089" w14:textId="77777777" w:rsidR="00965057" w:rsidRDefault="00965057">
            <w:pPr>
              <w:suppressAutoHyphens/>
              <w:rPr>
                <w:rFonts w:ascii="Calibri" w:hAnsi="Calibri" w:cs="Arial"/>
              </w:rPr>
            </w:pPr>
          </w:p>
        </w:tc>
        <w:tc>
          <w:tcPr>
            <w:tcW w:w="1368" w:type="dxa"/>
            <w:tcBorders>
              <w:top w:val="single" w:sz="4" w:space="0" w:color="auto"/>
              <w:left w:val="single" w:sz="4" w:space="0" w:color="auto"/>
              <w:bottom w:val="single" w:sz="4" w:space="0" w:color="auto"/>
              <w:right w:val="single" w:sz="4" w:space="0" w:color="auto"/>
            </w:tcBorders>
          </w:tcPr>
          <w:p w14:paraId="412AF01C" w14:textId="77777777" w:rsidR="00965057" w:rsidRDefault="00965057">
            <w:pPr>
              <w:rPr>
                <w:rFonts w:ascii="Calibri" w:hAnsi="Calibri" w:cs="Arial"/>
                <w:lang w:eastAsia="ar-SA"/>
              </w:rPr>
            </w:pPr>
          </w:p>
          <w:p w14:paraId="274A41EF" w14:textId="77777777" w:rsidR="00965057" w:rsidRDefault="00965057">
            <w:pPr>
              <w:suppressAutoHyphens/>
              <w:rPr>
                <w:rFonts w:ascii="Calibri" w:hAnsi="Calibri" w:cs="Arial"/>
              </w:rPr>
            </w:pPr>
          </w:p>
        </w:tc>
        <w:tc>
          <w:tcPr>
            <w:tcW w:w="5972" w:type="dxa"/>
            <w:tcBorders>
              <w:top w:val="single" w:sz="4" w:space="0" w:color="auto"/>
              <w:left w:val="single" w:sz="4" w:space="0" w:color="auto"/>
              <w:bottom w:val="single" w:sz="4" w:space="0" w:color="auto"/>
              <w:right w:val="single" w:sz="4" w:space="0" w:color="auto"/>
            </w:tcBorders>
          </w:tcPr>
          <w:p w14:paraId="66D0268B" w14:textId="77777777" w:rsidR="00965057" w:rsidRDefault="00965057">
            <w:pPr>
              <w:suppressAutoHyphens/>
              <w:rPr>
                <w:rFonts w:ascii="Calibri" w:hAnsi="Calibri" w:cs="Arial"/>
              </w:rPr>
            </w:pPr>
          </w:p>
        </w:tc>
        <w:tc>
          <w:tcPr>
            <w:tcW w:w="954" w:type="dxa"/>
            <w:tcBorders>
              <w:top w:val="single" w:sz="4" w:space="0" w:color="auto"/>
              <w:left w:val="single" w:sz="4" w:space="0" w:color="auto"/>
              <w:bottom w:val="single" w:sz="4" w:space="0" w:color="auto"/>
              <w:right w:val="single" w:sz="4" w:space="0" w:color="auto"/>
            </w:tcBorders>
          </w:tcPr>
          <w:p w14:paraId="5A638F97" w14:textId="77777777" w:rsidR="00965057" w:rsidRDefault="00965057">
            <w:pPr>
              <w:suppressAutoHyphens/>
              <w:rPr>
                <w:rFonts w:ascii="Calibri" w:hAnsi="Calibri" w:cs="Arial"/>
              </w:rPr>
            </w:pPr>
          </w:p>
        </w:tc>
      </w:tr>
    </w:tbl>
    <w:p w14:paraId="6796F84C" w14:textId="77777777" w:rsidR="00965057" w:rsidRDefault="00965057" w:rsidP="004377FD">
      <w:pPr>
        <w:rPr>
          <w:rFonts w:ascii="Calibri" w:hAnsi="Calibri" w:cs="Arial"/>
          <w:b/>
          <w:szCs w:val="20"/>
          <w:lang w:val="en-GB" w:eastAsia="en-GB"/>
        </w:rPr>
      </w:pPr>
    </w:p>
    <w:p w14:paraId="25C05D65" w14:textId="77777777" w:rsidR="00965057" w:rsidRDefault="00965057" w:rsidP="004377FD">
      <w:pPr>
        <w:rPr>
          <w:rFonts w:ascii="Calibri" w:hAnsi="Calibri" w:cs="Arial"/>
          <w:b/>
          <w:szCs w:val="20"/>
          <w:lang w:val="en-GB" w:eastAsia="en-GB"/>
        </w:rPr>
      </w:pPr>
    </w:p>
    <w:p w14:paraId="5FCBA0BD" w14:textId="77777777" w:rsidR="00965057" w:rsidRDefault="00965057" w:rsidP="004377FD">
      <w:pPr>
        <w:rPr>
          <w:rFonts w:ascii="Calibri" w:hAnsi="Calibri" w:cs="Arial"/>
          <w:b/>
          <w:szCs w:val="20"/>
          <w:lang w:val="en-GB" w:eastAsia="en-GB"/>
        </w:rPr>
      </w:pPr>
    </w:p>
    <w:p w14:paraId="21E26394" w14:textId="77777777" w:rsidR="00965057" w:rsidRDefault="00965057" w:rsidP="004377FD">
      <w:pPr>
        <w:rPr>
          <w:rFonts w:ascii="Calibri" w:hAnsi="Calibri" w:cs="Arial"/>
          <w:b/>
          <w:szCs w:val="20"/>
          <w:lang w:val="en-GB" w:eastAsia="en-GB"/>
        </w:rPr>
      </w:pPr>
    </w:p>
    <w:p w14:paraId="0512F458" w14:textId="77777777" w:rsidR="00965057" w:rsidRDefault="00965057" w:rsidP="004377FD">
      <w:pPr>
        <w:rPr>
          <w:rFonts w:ascii="Calibri" w:hAnsi="Calibri" w:cs="Arial"/>
          <w:b/>
          <w:szCs w:val="20"/>
          <w:lang w:val="en-GB" w:eastAsia="en-GB"/>
        </w:rPr>
      </w:pPr>
    </w:p>
    <w:p w14:paraId="433483B3" w14:textId="77777777" w:rsidR="00965057" w:rsidRDefault="00965057" w:rsidP="004377FD">
      <w:pPr>
        <w:rPr>
          <w:rFonts w:ascii="Calibri" w:hAnsi="Calibri" w:cs="Arial"/>
          <w:b/>
          <w:szCs w:val="20"/>
          <w:lang w:val="en-GB" w:eastAsia="en-GB"/>
        </w:rPr>
      </w:pPr>
    </w:p>
    <w:p w14:paraId="50AD388D" w14:textId="77777777" w:rsidR="00965057" w:rsidRDefault="00965057" w:rsidP="004377FD">
      <w:pPr>
        <w:rPr>
          <w:rFonts w:ascii="Calibri" w:hAnsi="Calibri" w:cs="Arial"/>
          <w:b/>
          <w:szCs w:val="20"/>
          <w:lang w:val="en-GB" w:eastAsia="en-GB"/>
        </w:rPr>
      </w:pPr>
    </w:p>
    <w:p w14:paraId="205F60DA" w14:textId="77777777" w:rsidR="00965057" w:rsidRDefault="00965057" w:rsidP="004377FD">
      <w:pPr>
        <w:rPr>
          <w:rFonts w:ascii="Calibri" w:hAnsi="Calibri" w:cs="Arial"/>
          <w:b/>
          <w:szCs w:val="20"/>
          <w:lang w:val="en-GB" w:eastAsia="en-GB"/>
        </w:rPr>
      </w:pPr>
    </w:p>
    <w:p w14:paraId="061346B1" w14:textId="77777777" w:rsidR="00965057" w:rsidRDefault="00965057" w:rsidP="004377FD">
      <w:pPr>
        <w:rPr>
          <w:rFonts w:ascii="Calibri" w:hAnsi="Calibri" w:cs="Arial"/>
          <w:b/>
          <w:szCs w:val="20"/>
          <w:lang w:val="en-GB" w:eastAsia="en-GB"/>
        </w:rPr>
      </w:pPr>
    </w:p>
    <w:p w14:paraId="2C8BB052" w14:textId="77777777" w:rsidR="00965057" w:rsidRDefault="00965057" w:rsidP="004377FD">
      <w:pPr>
        <w:rPr>
          <w:rFonts w:ascii="Calibri" w:hAnsi="Calibri" w:cs="Arial"/>
          <w:b/>
          <w:szCs w:val="20"/>
          <w:lang w:val="en-GB" w:eastAsia="en-GB"/>
        </w:rPr>
      </w:pPr>
    </w:p>
    <w:p w14:paraId="05F8003A" w14:textId="77777777" w:rsidR="00965057" w:rsidRDefault="00965057" w:rsidP="004377FD">
      <w:pPr>
        <w:rPr>
          <w:rFonts w:ascii="Calibri" w:hAnsi="Calibri" w:cs="Arial"/>
          <w:b/>
          <w:szCs w:val="20"/>
          <w:lang w:val="en-GB" w:eastAsia="en-GB"/>
        </w:rPr>
      </w:pPr>
    </w:p>
    <w:p w14:paraId="162D5AA9" w14:textId="77777777" w:rsidR="00965057" w:rsidRDefault="00965057" w:rsidP="004377FD">
      <w:pPr>
        <w:rPr>
          <w:rFonts w:ascii="Calibri" w:hAnsi="Calibri" w:cs="Arial"/>
          <w:b/>
          <w:szCs w:val="20"/>
          <w:lang w:val="en-GB" w:eastAsia="en-GB"/>
        </w:rPr>
      </w:pPr>
    </w:p>
    <w:p w14:paraId="64FBB19A" w14:textId="77777777" w:rsidR="00965057" w:rsidRDefault="00965057" w:rsidP="004377FD">
      <w:pPr>
        <w:rPr>
          <w:rFonts w:ascii="Calibri" w:hAnsi="Calibri" w:cs="Arial"/>
          <w:b/>
          <w:szCs w:val="20"/>
          <w:lang w:val="en-GB" w:eastAsia="en-GB"/>
        </w:rPr>
      </w:pPr>
    </w:p>
    <w:p w14:paraId="26D9413B" w14:textId="77777777" w:rsidR="00965057" w:rsidRDefault="00965057" w:rsidP="004377FD">
      <w:pPr>
        <w:rPr>
          <w:rFonts w:ascii="Calibri" w:hAnsi="Calibri" w:cs="Arial"/>
          <w:b/>
          <w:szCs w:val="20"/>
          <w:lang w:val="en-GB" w:eastAsia="en-GB"/>
        </w:rPr>
      </w:pPr>
    </w:p>
    <w:p w14:paraId="77A83791" w14:textId="77777777" w:rsidR="00965057" w:rsidRDefault="00965057" w:rsidP="004377FD">
      <w:pPr>
        <w:rPr>
          <w:rFonts w:ascii="Calibri" w:hAnsi="Calibri" w:cs="Arial"/>
          <w:b/>
          <w:szCs w:val="20"/>
          <w:lang w:val="en-GB" w:eastAsia="en-GB"/>
        </w:rPr>
      </w:pPr>
    </w:p>
    <w:p w14:paraId="0B68AC4A" w14:textId="77777777" w:rsidR="00965057" w:rsidRDefault="00965057" w:rsidP="004377FD">
      <w:pPr>
        <w:rPr>
          <w:rFonts w:ascii="Calibri" w:hAnsi="Calibri" w:cs="Arial"/>
          <w:b/>
          <w:szCs w:val="20"/>
          <w:lang w:val="en-GB" w:eastAsia="en-GB"/>
        </w:rPr>
      </w:pPr>
    </w:p>
    <w:p w14:paraId="49A65B0A" w14:textId="77777777" w:rsidR="00965057" w:rsidRDefault="00965057" w:rsidP="004377FD">
      <w:pPr>
        <w:rPr>
          <w:rFonts w:ascii="Calibri" w:hAnsi="Calibri" w:cs="Arial"/>
          <w:b/>
          <w:szCs w:val="20"/>
          <w:lang w:val="en-GB" w:eastAsia="en-GB"/>
        </w:rPr>
      </w:pPr>
    </w:p>
    <w:p w14:paraId="0DFF6567" w14:textId="77777777" w:rsidR="00965057" w:rsidRDefault="00965057" w:rsidP="004377FD">
      <w:pPr>
        <w:rPr>
          <w:rFonts w:ascii="Calibri" w:hAnsi="Calibri" w:cs="Arial"/>
          <w:b/>
          <w:szCs w:val="20"/>
          <w:lang w:val="en-GB" w:eastAsia="en-GB"/>
        </w:rPr>
      </w:pPr>
    </w:p>
    <w:p w14:paraId="19E1E0EF" w14:textId="77777777" w:rsidR="00965057" w:rsidRDefault="00965057" w:rsidP="004377FD">
      <w:pPr>
        <w:rPr>
          <w:rFonts w:ascii="Calibri" w:hAnsi="Calibri" w:cs="Arial"/>
          <w:b/>
          <w:szCs w:val="20"/>
          <w:lang w:val="en-GB" w:eastAsia="en-GB"/>
        </w:rPr>
      </w:pPr>
    </w:p>
    <w:p w14:paraId="097EF35D" w14:textId="1A34A139" w:rsidR="00965057" w:rsidRDefault="00965057" w:rsidP="004377FD">
      <w:pPr>
        <w:rPr>
          <w:rFonts w:ascii="Calibri" w:hAnsi="Calibri" w:cs="Arial"/>
          <w:b/>
          <w:szCs w:val="20"/>
          <w:lang w:val="en-GB" w:eastAsia="en-GB"/>
        </w:rPr>
      </w:pPr>
    </w:p>
    <w:p w14:paraId="7019C30C" w14:textId="275C9E2B" w:rsidR="000043C7" w:rsidRDefault="000043C7" w:rsidP="004377FD">
      <w:pPr>
        <w:rPr>
          <w:rFonts w:ascii="Calibri" w:hAnsi="Calibri" w:cs="Arial"/>
          <w:b/>
          <w:szCs w:val="20"/>
          <w:lang w:val="en-GB" w:eastAsia="en-GB"/>
        </w:rPr>
      </w:pPr>
    </w:p>
    <w:p w14:paraId="272CA65F" w14:textId="7AC6EDCA" w:rsidR="000043C7" w:rsidRDefault="000043C7" w:rsidP="004377FD">
      <w:pPr>
        <w:rPr>
          <w:rFonts w:ascii="Calibri" w:hAnsi="Calibri" w:cs="Arial"/>
          <w:b/>
          <w:szCs w:val="20"/>
          <w:lang w:val="en-GB" w:eastAsia="en-GB"/>
        </w:rPr>
      </w:pPr>
    </w:p>
    <w:p w14:paraId="3C9D51A0" w14:textId="7A5128AF" w:rsidR="00711B46" w:rsidRDefault="00711B46" w:rsidP="004377FD">
      <w:pPr>
        <w:rPr>
          <w:rFonts w:ascii="Calibri" w:hAnsi="Calibri" w:cs="Arial"/>
          <w:b/>
          <w:szCs w:val="20"/>
          <w:lang w:val="en-GB" w:eastAsia="en-GB"/>
        </w:rPr>
      </w:pPr>
    </w:p>
    <w:p w14:paraId="1692BF4F" w14:textId="16C1E563" w:rsidR="00711B46" w:rsidRDefault="00711B46" w:rsidP="004377FD">
      <w:pPr>
        <w:rPr>
          <w:rFonts w:ascii="Calibri" w:hAnsi="Calibri" w:cs="Arial"/>
          <w:b/>
          <w:szCs w:val="20"/>
          <w:lang w:val="en-GB" w:eastAsia="en-GB"/>
        </w:rPr>
      </w:pPr>
    </w:p>
    <w:p w14:paraId="2789B679" w14:textId="77777777" w:rsidR="00711B46" w:rsidRDefault="00711B46" w:rsidP="004377FD">
      <w:pPr>
        <w:rPr>
          <w:rFonts w:ascii="Calibri" w:hAnsi="Calibri" w:cs="Arial"/>
          <w:b/>
          <w:szCs w:val="20"/>
          <w:lang w:val="en-GB" w:eastAsia="en-GB"/>
        </w:rPr>
      </w:pPr>
    </w:p>
    <w:p w14:paraId="0B44C8B5" w14:textId="77777777" w:rsidR="000043C7" w:rsidRDefault="000043C7" w:rsidP="004377FD">
      <w:pPr>
        <w:rPr>
          <w:rFonts w:ascii="Calibri" w:hAnsi="Calibri" w:cs="Arial"/>
          <w:b/>
          <w:szCs w:val="20"/>
          <w:lang w:val="en-GB" w:eastAsia="en-GB"/>
        </w:rPr>
      </w:pPr>
    </w:p>
    <w:p w14:paraId="664AF5A6" w14:textId="77777777" w:rsidR="00965057" w:rsidRDefault="00965057" w:rsidP="004377FD">
      <w:pPr>
        <w:rPr>
          <w:rFonts w:ascii="Calibri" w:hAnsi="Calibri" w:cs="Arial"/>
          <w:b/>
          <w:szCs w:val="20"/>
          <w:lang w:val="en-GB" w:eastAsia="en-GB"/>
        </w:rPr>
      </w:pPr>
    </w:p>
    <w:p w14:paraId="691E647B" w14:textId="77777777" w:rsidR="00965057" w:rsidRDefault="00965057" w:rsidP="004377FD">
      <w:pPr>
        <w:rPr>
          <w:rFonts w:ascii="Calibri" w:hAnsi="Calibri" w:cs="Arial"/>
          <w:b/>
          <w:szCs w:val="20"/>
          <w:lang w:val="en-GB" w:eastAsia="en-GB"/>
        </w:rPr>
      </w:pPr>
    </w:p>
    <w:p w14:paraId="4E01C2CF" w14:textId="77777777" w:rsidR="004377FD" w:rsidRPr="004377FD" w:rsidRDefault="004377FD" w:rsidP="004377FD">
      <w:pPr>
        <w:rPr>
          <w:rFonts w:ascii="Calibri" w:hAnsi="Calibri" w:cs="Arial"/>
          <w:b/>
          <w:szCs w:val="20"/>
          <w:lang w:val="en-GB" w:eastAsia="en-GB"/>
        </w:rPr>
      </w:pPr>
      <w:r w:rsidRPr="004377FD">
        <w:rPr>
          <w:rFonts w:ascii="Calibri" w:hAnsi="Calibri" w:cs="Arial"/>
          <w:b/>
          <w:szCs w:val="20"/>
          <w:lang w:val="en-GB" w:eastAsia="en-GB"/>
        </w:rPr>
        <w:t>Roles and Accountabilities</w:t>
      </w:r>
    </w:p>
    <w:p w14:paraId="349B7044" w14:textId="77777777" w:rsidR="004377FD" w:rsidRPr="004377FD" w:rsidRDefault="004377FD" w:rsidP="004377FD">
      <w:pPr>
        <w:rPr>
          <w:rFonts w:ascii="Calibri" w:hAnsi="Calibri" w:cs="Arial"/>
          <w:lang w:val="en-GB" w:eastAsia="en-GB"/>
        </w:rPr>
      </w:pPr>
      <w:r w:rsidRPr="004377FD">
        <w:rPr>
          <w:rFonts w:ascii="Calibri" w:hAnsi="Calibri" w:cs="Arial"/>
          <w:lang w:val="en-GB" w:eastAsia="en-GB"/>
        </w:rPr>
        <w:t xml:space="preserve">The Diocese of Norwich Education and Academies Trust is accountable for all policies across its Academies. All policies whether relating to an individual academy or the whole Trust will be written and implemented in line with our ethos and values as articulated in our prospectus. We are committed to the provision of </w:t>
      </w:r>
      <w:r w:rsidR="005D2B25" w:rsidRPr="004377FD">
        <w:rPr>
          <w:rFonts w:ascii="Calibri" w:hAnsi="Calibri" w:cs="Arial"/>
          <w:lang w:val="en-GB" w:eastAsia="en-GB"/>
        </w:rPr>
        <w:t>high-quality</w:t>
      </w:r>
      <w:r w:rsidRPr="004377FD">
        <w:rPr>
          <w:rFonts w:ascii="Calibri" w:hAnsi="Calibri" w:cs="Arial"/>
          <w:lang w:val="en-GB" w:eastAsia="en-GB"/>
        </w:rPr>
        <w:t xml:space="preserve"> education in the context of the Christian values of service, thankfulness and humility where individuals are valued, aspirations are high, hope is nurtured and talents released. </w:t>
      </w:r>
    </w:p>
    <w:p w14:paraId="4A2EBE37" w14:textId="77777777" w:rsidR="004377FD" w:rsidRPr="004377FD" w:rsidRDefault="004377FD" w:rsidP="004377FD">
      <w:pPr>
        <w:rPr>
          <w:rFonts w:ascii="Calibri" w:hAnsi="Calibri" w:cs="Arial"/>
          <w:lang w:val="en-GB" w:eastAsia="en-GB"/>
        </w:rPr>
      </w:pPr>
    </w:p>
    <w:p w14:paraId="7E4411D4" w14:textId="77777777" w:rsidR="004377FD" w:rsidRPr="004377FD" w:rsidRDefault="004377FD" w:rsidP="004377FD">
      <w:pPr>
        <w:rPr>
          <w:rFonts w:ascii="Calibri" w:hAnsi="Calibri" w:cs="Arial"/>
          <w:lang w:val="en-GB" w:eastAsia="en-GB"/>
        </w:rPr>
      </w:pPr>
      <w:r w:rsidRPr="004377FD">
        <w:rPr>
          <w:rFonts w:ascii="Calibri" w:hAnsi="Calibri" w:cs="Arial"/>
          <w:lang w:val="en-GB" w:eastAsia="en-GB"/>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14:paraId="146CE7A8" w14:textId="77777777" w:rsidR="004377FD" w:rsidRPr="004377FD" w:rsidRDefault="004377FD" w:rsidP="004377FD">
      <w:pPr>
        <w:rPr>
          <w:rFonts w:ascii="Calibri" w:hAnsi="Calibri" w:cs="Arial"/>
          <w:lang w:val="en-GB" w:eastAsia="en-GB"/>
        </w:rPr>
      </w:pPr>
    </w:p>
    <w:p w14:paraId="30FFD267" w14:textId="77777777" w:rsidR="004377FD" w:rsidRPr="004377FD" w:rsidRDefault="004377FD" w:rsidP="004377FD">
      <w:pPr>
        <w:rPr>
          <w:rFonts w:ascii="Calibri" w:hAnsi="Calibri" w:cs="Arial"/>
          <w:lang w:val="en-GB" w:eastAsia="en-GB"/>
        </w:rPr>
      </w:pPr>
      <w:r w:rsidRPr="004377FD">
        <w:rPr>
          <w:rFonts w:ascii="Calibri" w:hAnsi="Calibri" w:cs="Arial"/>
          <w:lang w:val="en-GB" w:eastAsia="en-GB"/>
        </w:rPr>
        <w:t xml:space="preserve">All employees of the Academy Trust are subject to the Trust’s policies. </w:t>
      </w:r>
    </w:p>
    <w:p w14:paraId="61378000" w14:textId="77777777" w:rsidR="001A0C0C" w:rsidRPr="00D93291" w:rsidRDefault="001A0C0C" w:rsidP="001A0C0C">
      <w:pPr>
        <w:autoSpaceDE w:val="0"/>
        <w:autoSpaceDN w:val="0"/>
        <w:adjustRightInd w:val="0"/>
        <w:rPr>
          <w:rFonts w:ascii="Calibri" w:hAnsi="Calibri" w:cs="TT16At00"/>
          <w:sz w:val="28"/>
          <w:szCs w:val="28"/>
        </w:rPr>
      </w:pPr>
    </w:p>
    <w:p w14:paraId="29365DE3" w14:textId="77777777" w:rsidR="004377FD" w:rsidRDefault="005D2B25" w:rsidP="00086FDC">
      <w:pPr>
        <w:autoSpaceDE w:val="0"/>
        <w:autoSpaceDN w:val="0"/>
        <w:adjustRightInd w:val="0"/>
        <w:ind w:left="709" w:hanging="709"/>
        <w:rPr>
          <w:rFonts w:ascii="Calibri" w:hAnsi="Calibri"/>
          <w:b/>
          <w:bCs/>
          <w:color w:val="000000"/>
          <w:lang w:val="en-GB" w:eastAsia="en-GB"/>
        </w:rPr>
      </w:pPr>
      <w:r>
        <w:rPr>
          <w:rFonts w:ascii="Calibri" w:hAnsi="Calibri"/>
          <w:b/>
          <w:bCs/>
          <w:color w:val="000000"/>
          <w:lang w:val="en-GB" w:eastAsia="en-GB"/>
        </w:rPr>
        <w:t xml:space="preserve">1 </w:t>
      </w:r>
      <w:r w:rsidR="004A2867">
        <w:rPr>
          <w:rFonts w:ascii="Calibri" w:hAnsi="Calibri"/>
          <w:b/>
          <w:bCs/>
          <w:color w:val="000000"/>
          <w:lang w:val="en-GB" w:eastAsia="en-GB"/>
        </w:rPr>
        <w:t>Legal framework</w:t>
      </w:r>
    </w:p>
    <w:p w14:paraId="25BC97CC" w14:textId="1142D87C" w:rsidR="00E536B6" w:rsidRDefault="005D2B25" w:rsidP="00086FDC">
      <w:pPr>
        <w:autoSpaceDE w:val="0"/>
        <w:autoSpaceDN w:val="0"/>
        <w:adjustRightInd w:val="0"/>
        <w:ind w:left="709" w:hanging="709"/>
        <w:rPr>
          <w:rFonts w:ascii="Calibri" w:hAnsi="Calibri"/>
          <w:bCs/>
          <w:color w:val="000000"/>
          <w:lang w:val="en-GB" w:eastAsia="en-GB"/>
        </w:rPr>
      </w:pPr>
      <w:r>
        <w:rPr>
          <w:rFonts w:ascii="Calibri" w:hAnsi="Calibri"/>
          <w:bCs/>
          <w:color w:val="000000"/>
          <w:lang w:val="en-GB" w:eastAsia="en-GB"/>
        </w:rPr>
        <w:t xml:space="preserve">1.1 </w:t>
      </w:r>
      <w:r w:rsidR="00083BD6">
        <w:rPr>
          <w:rFonts w:ascii="Calibri" w:hAnsi="Calibri"/>
          <w:bCs/>
          <w:color w:val="000000"/>
          <w:lang w:val="en-GB" w:eastAsia="en-GB"/>
        </w:rPr>
        <w:tab/>
      </w:r>
      <w:r w:rsidR="00E536B6">
        <w:rPr>
          <w:rFonts w:ascii="Calibri" w:hAnsi="Calibri"/>
          <w:bCs/>
          <w:color w:val="000000"/>
          <w:lang w:val="en-GB" w:eastAsia="en-GB"/>
        </w:rPr>
        <w:t>This policy has due regard to statutory legislation including, but not limited to, the</w:t>
      </w:r>
      <w:r w:rsidR="002409DF">
        <w:rPr>
          <w:rFonts w:ascii="Calibri" w:hAnsi="Calibri"/>
          <w:bCs/>
          <w:color w:val="000000"/>
          <w:lang w:val="en-GB" w:eastAsia="en-GB"/>
        </w:rPr>
        <w:t xml:space="preserve"> </w:t>
      </w:r>
      <w:r w:rsidR="00E536B6">
        <w:rPr>
          <w:rFonts w:ascii="Calibri" w:hAnsi="Calibri"/>
          <w:bCs/>
          <w:color w:val="000000"/>
          <w:lang w:val="en-GB" w:eastAsia="en-GB"/>
        </w:rPr>
        <w:t>following:</w:t>
      </w:r>
    </w:p>
    <w:p w14:paraId="4F1827C7" w14:textId="77777777"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United Nations Convention on the Rights of the Child</w:t>
      </w:r>
    </w:p>
    <w:p w14:paraId="6CBADFBF" w14:textId="77777777"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United Nations Convention on the Rights of Persons with Disabilities</w:t>
      </w:r>
    </w:p>
    <w:p w14:paraId="58269626" w14:textId="77777777"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Human Rights Act 1998</w:t>
      </w:r>
    </w:p>
    <w:p w14:paraId="5B5B2212" w14:textId="0A9033D8"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 xml:space="preserve">Special Educational Needs </w:t>
      </w:r>
      <w:r w:rsidR="00A1186A">
        <w:rPr>
          <w:rFonts w:ascii="Calibri" w:hAnsi="Calibri"/>
          <w:color w:val="000000"/>
          <w:lang w:val="en-GB" w:eastAsia="en-GB"/>
        </w:rPr>
        <w:t xml:space="preserve">and Disability </w:t>
      </w:r>
      <w:r w:rsidRPr="00E536B6">
        <w:rPr>
          <w:rFonts w:ascii="Calibri" w:hAnsi="Calibri"/>
          <w:color w:val="000000"/>
          <w:lang w:val="en-GB" w:eastAsia="en-GB"/>
        </w:rPr>
        <w:t>Regulations 2014</w:t>
      </w:r>
    </w:p>
    <w:p w14:paraId="5236E674" w14:textId="77777777"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Education and Inspections Act 2006</w:t>
      </w:r>
    </w:p>
    <w:p w14:paraId="1F33C8C8" w14:textId="319D39D3" w:rsid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Equality Act 2010</w:t>
      </w:r>
    </w:p>
    <w:p w14:paraId="0873F266" w14:textId="77777777" w:rsidR="0094630B" w:rsidRPr="0094630B" w:rsidRDefault="0094630B" w:rsidP="0094630B">
      <w:pPr>
        <w:autoSpaceDE w:val="0"/>
        <w:autoSpaceDN w:val="0"/>
        <w:adjustRightInd w:val="0"/>
        <w:ind w:left="709" w:hanging="283"/>
        <w:rPr>
          <w:rFonts w:ascii="Calibri" w:hAnsi="Calibri"/>
          <w:color w:val="000000"/>
          <w:lang w:val="en-GB" w:eastAsia="en-GB"/>
        </w:rPr>
      </w:pPr>
      <w:r w:rsidRPr="0094630B">
        <w:rPr>
          <w:rFonts w:ascii="Calibri" w:hAnsi="Calibri"/>
          <w:color w:val="000000"/>
          <w:lang w:val="en-GB" w:eastAsia="en-GB"/>
        </w:rPr>
        <w:t>•</w:t>
      </w:r>
      <w:r w:rsidRPr="0094630B">
        <w:rPr>
          <w:rFonts w:ascii="Calibri" w:hAnsi="Calibri"/>
          <w:color w:val="000000"/>
          <w:lang w:val="en-GB" w:eastAsia="en-GB"/>
        </w:rPr>
        <w:tab/>
        <w:t>The Education Act 1996</w:t>
      </w:r>
    </w:p>
    <w:p w14:paraId="77C0234C" w14:textId="6326D85E" w:rsidR="0094630B" w:rsidRPr="00E536B6" w:rsidRDefault="0094630B" w:rsidP="0094630B">
      <w:pPr>
        <w:autoSpaceDE w:val="0"/>
        <w:autoSpaceDN w:val="0"/>
        <w:adjustRightInd w:val="0"/>
        <w:ind w:left="709" w:hanging="283"/>
        <w:rPr>
          <w:rFonts w:ascii="Calibri" w:hAnsi="Calibri"/>
          <w:color w:val="000000"/>
          <w:lang w:val="en-GB" w:eastAsia="en-GB"/>
        </w:rPr>
      </w:pPr>
      <w:r w:rsidRPr="0094630B">
        <w:rPr>
          <w:rFonts w:ascii="Calibri" w:hAnsi="Calibri"/>
          <w:color w:val="000000"/>
          <w:lang w:val="en-GB" w:eastAsia="en-GB"/>
        </w:rPr>
        <w:t>•</w:t>
      </w:r>
      <w:r w:rsidRPr="0094630B">
        <w:rPr>
          <w:rFonts w:ascii="Calibri" w:hAnsi="Calibri"/>
          <w:color w:val="000000"/>
          <w:lang w:val="en-GB" w:eastAsia="en-GB"/>
        </w:rPr>
        <w:tab/>
        <w:t>The Children and Families Act 2014</w:t>
      </w:r>
    </w:p>
    <w:p w14:paraId="20AA75ED" w14:textId="330B9894" w:rsid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Equality Act 2010 (Specific Duties) Regulations 2011</w:t>
      </w:r>
    </w:p>
    <w:p w14:paraId="23680401" w14:textId="77777777" w:rsidR="00170A84" w:rsidRPr="00170A84" w:rsidRDefault="00170A84" w:rsidP="00170A84">
      <w:pPr>
        <w:autoSpaceDE w:val="0"/>
        <w:autoSpaceDN w:val="0"/>
        <w:adjustRightInd w:val="0"/>
        <w:ind w:left="709" w:hanging="283"/>
        <w:rPr>
          <w:rFonts w:ascii="Calibri" w:hAnsi="Calibri"/>
          <w:color w:val="000000"/>
          <w:lang w:val="en-GB" w:eastAsia="en-GB"/>
        </w:rPr>
      </w:pPr>
      <w:r w:rsidRPr="00170A84">
        <w:rPr>
          <w:rFonts w:ascii="Calibri" w:hAnsi="Calibri"/>
          <w:color w:val="000000"/>
          <w:lang w:val="en-GB" w:eastAsia="en-GB"/>
        </w:rPr>
        <w:t>•</w:t>
      </w:r>
      <w:r w:rsidRPr="00170A84">
        <w:rPr>
          <w:rFonts w:ascii="Calibri" w:hAnsi="Calibri"/>
          <w:color w:val="000000"/>
          <w:lang w:val="en-GB" w:eastAsia="en-GB"/>
        </w:rPr>
        <w:tab/>
      </w:r>
      <w:proofErr w:type="spellStart"/>
      <w:r w:rsidRPr="00170A84">
        <w:rPr>
          <w:rFonts w:ascii="Calibri" w:hAnsi="Calibri"/>
          <w:color w:val="000000"/>
          <w:lang w:val="en-GB" w:eastAsia="en-GB"/>
        </w:rPr>
        <w:t>DfE</w:t>
      </w:r>
      <w:proofErr w:type="spellEnd"/>
      <w:r w:rsidRPr="00170A84">
        <w:rPr>
          <w:rFonts w:ascii="Calibri" w:hAnsi="Calibri"/>
          <w:color w:val="000000"/>
          <w:lang w:val="en-GB" w:eastAsia="en-GB"/>
        </w:rPr>
        <w:t xml:space="preserve"> (2014) ‘The Equality Act 2010 and schools’ </w:t>
      </w:r>
    </w:p>
    <w:p w14:paraId="4AB2BBB6" w14:textId="5612B4C0" w:rsidR="00E536B6" w:rsidRDefault="00170A84" w:rsidP="00170A84">
      <w:pPr>
        <w:autoSpaceDE w:val="0"/>
        <w:autoSpaceDN w:val="0"/>
        <w:adjustRightInd w:val="0"/>
        <w:ind w:left="709" w:hanging="283"/>
        <w:rPr>
          <w:rFonts w:ascii="Calibri" w:hAnsi="Calibri"/>
          <w:color w:val="000000"/>
          <w:lang w:val="en-GB" w:eastAsia="en-GB"/>
        </w:rPr>
      </w:pPr>
      <w:r w:rsidRPr="00170A84">
        <w:rPr>
          <w:rFonts w:ascii="Calibri" w:hAnsi="Calibri"/>
          <w:color w:val="000000"/>
          <w:lang w:val="en-GB" w:eastAsia="en-GB"/>
        </w:rPr>
        <w:t>•</w:t>
      </w:r>
      <w:r w:rsidRPr="00170A84">
        <w:rPr>
          <w:rFonts w:ascii="Calibri" w:hAnsi="Calibri"/>
          <w:color w:val="000000"/>
          <w:lang w:val="en-GB" w:eastAsia="en-GB"/>
        </w:rPr>
        <w:tab/>
      </w:r>
      <w:proofErr w:type="spellStart"/>
      <w:r w:rsidRPr="00170A84">
        <w:rPr>
          <w:rFonts w:ascii="Calibri" w:hAnsi="Calibri"/>
          <w:color w:val="000000"/>
          <w:lang w:val="en-GB" w:eastAsia="en-GB"/>
        </w:rPr>
        <w:t>DfE</w:t>
      </w:r>
      <w:proofErr w:type="spellEnd"/>
      <w:r w:rsidRPr="00170A84">
        <w:rPr>
          <w:rFonts w:ascii="Calibri" w:hAnsi="Calibri"/>
          <w:color w:val="000000"/>
          <w:lang w:val="en-GB" w:eastAsia="en-GB"/>
        </w:rPr>
        <w:t xml:space="preserve"> (2015) ‘Special educational needs and disability code of practice: 0 to 25 years’</w:t>
      </w:r>
    </w:p>
    <w:p w14:paraId="45D817F3" w14:textId="77777777" w:rsidR="00E536B6" w:rsidRPr="00E536B6" w:rsidRDefault="00E536B6" w:rsidP="00086FDC">
      <w:pPr>
        <w:autoSpaceDE w:val="0"/>
        <w:autoSpaceDN w:val="0"/>
        <w:adjustRightInd w:val="0"/>
        <w:ind w:left="709" w:hanging="709"/>
        <w:rPr>
          <w:rFonts w:ascii="Calibri" w:hAnsi="Calibri"/>
          <w:color w:val="000000"/>
          <w:lang w:val="en-GB" w:eastAsia="en-GB"/>
        </w:rPr>
      </w:pPr>
    </w:p>
    <w:p w14:paraId="0E1B8F29" w14:textId="6FDA00E9" w:rsidR="00E536B6" w:rsidRPr="00E536B6" w:rsidRDefault="005D2B25" w:rsidP="00086FDC">
      <w:pPr>
        <w:autoSpaceDE w:val="0"/>
        <w:autoSpaceDN w:val="0"/>
        <w:adjustRightInd w:val="0"/>
        <w:ind w:left="709" w:hanging="709"/>
        <w:rPr>
          <w:rFonts w:ascii="Calibri" w:hAnsi="Calibri"/>
          <w:color w:val="000000"/>
          <w:lang w:val="en-GB" w:eastAsia="en-GB"/>
        </w:rPr>
      </w:pPr>
      <w:r>
        <w:rPr>
          <w:rFonts w:ascii="Calibri" w:hAnsi="Calibri"/>
          <w:color w:val="000000"/>
          <w:lang w:val="en-GB" w:eastAsia="en-GB"/>
        </w:rPr>
        <w:t>1.</w:t>
      </w:r>
      <w:r w:rsidR="00170A84">
        <w:rPr>
          <w:rFonts w:ascii="Calibri" w:hAnsi="Calibri"/>
          <w:color w:val="000000"/>
          <w:lang w:val="en-GB" w:eastAsia="en-GB"/>
        </w:rPr>
        <w:t>2</w:t>
      </w:r>
      <w:r w:rsidR="00083BD6">
        <w:rPr>
          <w:rFonts w:ascii="Calibri" w:hAnsi="Calibri"/>
          <w:color w:val="000000"/>
          <w:lang w:val="en-GB" w:eastAsia="en-GB"/>
        </w:rPr>
        <w:tab/>
      </w:r>
      <w:r w:rsidR="00E536B6" w:rsidRPr="00E536B6">
        <w:rPr>
          <w:rFonts w:ascii="Calibri" w:hAnsi="Calibri"/>
          <w:color w:val="000000"/>
          <w:lang w:val="en-GB" w:eastAsia="en-GB"/>
        </w:rPr>
        <w:t>This policy will be used in conjunction with the following school policies and procedures:</w:t>
      </w:r>
    </w:p>
    <w:p w14:paraId="524FCF1E" w14:textId="77777777"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Equality and Diversity Policy</w:t>
      </w:r>
    </w:p>
    <w:p w14:paraId="5AC986B7" w14:textId="77777777"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Admissions Policy</w:t>
      </w:r>
    </w:p>
    <w:p w14:paraId="00420C00" w14:textId="77777777"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Behaviour Policy</w:t>
      </w:r>
    </w:p>
    <w:p w14:paraId="00D31699" w14:textId="77777777"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 xml:space="preserve">Supporting Pupils with Medical Conditions Policy </w:t>
      </w:r>
    </w:p>
    <w:p w14:paraId="3D16A0B5" w14:textId="77777777"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Administering Medication Policy</w:t>
      </w:r>
    </w:p>
    <w:p w14:paraId="28201FA7" w14:textId="77777777"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 xml:space="preserve">Anti-Bullying Policy </w:t>
      </w:r>
    </w:p>
    <w:p w14:paraId="736B04EF" w14:textId="77777777" w:rsidR="00E536B6" w:rsidRP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Curriculum Policy</w:t>
      </w:r>
    </w:p>
    <w:p w14:paraId="6BA938A9" w14:textId="59CFAA6F" w:rsidR="00E536B6" w:rsidRDefault="00E536B6" w:rsidP="002409DF">
      <w:pPr>
        <w:autoSpaceDE w:val="0"/>
        <w:autoSpaceDN w:val="0"/>
        <w:adjustRightInd w:val="0"/>
        <w:ind w:left="709" w:hanging="283"/>
        <w:rPr>
          <w:rFonts w:ascii="Calibri" w:hAnsi="Calibri"/>
          <w:color w:val="000000"/>
          <w:lang w:val="en-GB" w:eastAsia="en-GB"/>
        </w:rPr>
      </w:pPr>
      <w:r w:rsidRPr="00E536B6">
        <w:rPr>
          <w:rFonts w:ascii="Calibri" w:hAnsi="Calibri"/>
          <w:color w:val="000000"/>
          <w:lang w:val="en-GB" w:eastAsia="en-GB"/>
        </w:rPr>
        <w:t>•</w:t>
      </w:r>
      <w:r w:rsidRPr="00E536B6">
        <w:rPr>
          <w:rFonts w:ascii="Calibri" w:hAnsi="Calibri"/>
          <w:color w:val="000000"/>
          <w:lang w:val="en-GB" w:eastAsia="en-GB"/>
        </w:rPr>
        <w:tab/>
        <w:t>Health and Safety Policy</w:t>
      </w:r>
    </w:p>
    <w:p w14:paraId="0ECA4908" w14:textId="0036B2CC" w:rsidR="00203FB9" w:rsidRDefault="002F6262" w:rsidP="002409DF">
      <w:pPr>
        <w:autoSpaceDE w:val="0"/>
        <w:autoSpaceDN w:val="0"/>
        <w:adjustRightInd w:val="0"/>
        <w:ind w:left="709" w:hanging="283"/>
        <w:rPr>
          <w:rFonts w:ascii="Calibri" w:hAnsi="Calibri"/>
          <w:color w:val="000000"/>
          <w:lang w:val="en-GB" w:eastAsia="en-GB"/>
        </w:rPr>
      </w:pPr>
      <w:r w:rsidRPr="002F6262">
        <w:rPr>
          <w:rFonts w:ascii="Calibri" w:hAnsi="Calibri"/>
          <w:color w:val="000000"/>
          <w:lang w:val="en-GB" w:eastAsia="en-GB"/>
        </w:rPr>
        <w:t>•</w:t>
      </w:r>
      <w:r w:rsidRPr="002F6262">
        <w:rPr>
          <w:rFonts w:ascii="Calibri" w:hAnsi="Calibri"/>
          <w:color w:val="000000"/>
          <w:lang w:val="en-GB" w:eastAsia="en-GB"/>
        </w:rPr>
        <w:tab/>
        <w:t>Special Educational Needs and Disabilities (SEND) Policy</w:t>
      </w:r>
    </w:p>
    <w:p w14:paraId="4D75E34C" w14:textId="3FA0C73A" w:rsidR="007E26D3" w:rsidRPr="00E536B6" w:rsidRDefault="007E26D3" w:rsidP="002409DF">
      <w:pPr>
        <w:autoSpaceDE w:val="0"/>
        <w:autoSpaceDN w:val="0"/>
        <w:adjustRightInd w:val="0"/>
        <w:ind w:left="709" w:hanging="283"/>
        <w:rPr>
          <w:rFonts w:ascii="Calibri" w:hAnsi="Calibri"/>
          <w:color w:val="000000"/>
          <w:lang w:val="en-GB" w:eastAsia="en-GB"/>
        </w:rPr>
      </w:pPr>
      <w:r w:rsidRPr="007E26D3">
        <w:rPr>
          <w:rFonts w:ascii="Calibri" w:hAnsi="Calibri"/>
          <w:color w:val="000000"/>
          <w:lang w:val="en-GB" w:eastAsia="en-GB"/>
        </w:rPr>
        <w:t>•</w:t>
      </w:r>
      <w:r w:rsidRPr="007E26D3">
        <w:rPr>
          <w:rFonts w:ascii="Calibri" w:hAnsi="Calibri"/>
          <w:color w:val="000000"/>
          <w:lang w:val="en-GB" w:eastAsia="en-GB"/>
        </w:rPr>
        <w:tab/>
        <w:t>Data Protection Policy</w:t>
      </w:r>
    </w:p>
    <w:p w14:paraId="55EFA4B4" w14:textId="77777777" w:rsidR="00E536B6" w:rsidRDefault="00E536B6" w:rsidP="00086FDC">
      <w:pPr>
        <w:autoSpaceDE w:val="0"/>
        <w:autoSpaceDN w:val="0"/>
        <w:adjustRightInd w:val="0"/>
        <w:ind w:left="709" w:hanging="709"/>
        <w:rPr>
          <w:rFonts w:ascii="Calibri" w:hAnsi="Calibri"/>
          <w:color w:val="000000"/>
          <w:lang w:val="en-GB" w:eastAsia="en-GB"/>
        </w:rPr>
      </w:pPr>
    </w:p>
    <w:p w14:paraId="658E6A3A" w14:textId="476F28C1" w:rsidR="004377FD" w:rsidRPr="00E536B6" w:rsidRDefault="005D2B25" w:rsidP="00086FDC">
      <w:pPr>
        <w:autoSpaceDE w:val="0"/>
        <w:autoSpaceDN w:val="0"/>
        <w:adjustRightInd w:val="0"/>
        <w:ind w:left="709" w:hanging="709"/>
        <w:rPr>
          <w:rFonts w:ascii="Calibri" w:hAnsi="Calibri"/>
          <w:color w:val="000000"/>
          <w:lang w:val="en-GB" w:eastAsia="en-GB"/>
        </w:rPr>
      </w:pPr>
      <w:r>
        <w:rPr>
          <w:rFonts w:ascii="Calibri" w:hAnsi="Calibri"/>
          <w:color w:val="000000"/>
          <w:lang w:val="en-GB" w:eastAsia="en-GB"/>
        </w:rPr>
        <w:t>1.</w:t>
      </w:r>
      <w:r w:rsidR="007E26D3">
        <w:rPr>
          <w:rFonts w:ascii="Calibri" w:hAnsi="Calibri"/>
          <w:color w:val="000000"/>
          <w:lang w:val="en-GB" w:eastAsia="en-GB"/>
        </w:rPr>
        <w:t>3</w:t>
      </w:r>
      <w:r>
        <w:rPr>
          <w:rFonts w:ascii="Calibri" w:hAnsi="Calibri"/>
          <w:color w:val="000000"/>
          <w:lang w:val="en-GB" w:eastAsia="en-GB"/>
        </w:rPr>
        <w:t xml:space="preserve"> </w:t>
      </w:r>
      <w:r w:rsidR="00083BD6">
        <w:rPr>
          <w:rFonts w:ascii="Calibri" w:hAnsi="Calibri"/>
          <w:color w:val="000000"/>
          <w:lang w:val="en-GB" w:eastAsia="en-GB"/>
        </w:rPr>
        <w:tab/>
      </w:r>
      <w:r w:rsidR="004377FD" w:rsidRPr="004377FD">
        <w:rPr>
          <w:rFonts w:ascii="Calibri" w:hAnsi="Calibri"/>
          <w:color w:val="000000"/>
          <w:lang w:val="en-GB" w:eastAsia="en-GB"/>
        </w:rPr>
        <w:t xml:space="preserve">This </w:t>
      </w:r>
      <w:r w:rsidR="00E536B6">
        <w:rPr>
          <w:rFonts w:ascii="Calibri" w:hAnsi="Calibri"/>
          <w:color w:val="000000"/>
          <w:lang w:val="en-GB" w:eastAsia="en-GB"/>
        </w:rPr>
        <w:t>policy seeks</w:t>
      </w:r>
      <w:r w:rsidR="004377FD" w:rsidRPr="004377FD">
        <w:rPr>
          <w:rFonts w:ascii="Calibri" w:hAnsi="Calibri"/>
          <w:color w:val="000000"/>
          <w:lang w:val="en-GB" w:eastAsia="en-GB"/>
        </w:rPr>
        <w:t xml:space="preserve"> to further the aims of </w:t>
      </w:r>
      <w:r w:rsidR="004377FD" w:rsidRPr="004377FD">
        <w:rPr>
          <w:rFonts w:ascii="Calibri" w:hAnsi="Calibri"/>
          <w:lang w:val="en-GB" w:eastAsia="en-GB"/>
        </w:rPr>
        <w:t xml:space="preserve">our Mission Statement/Vision by: </w:t>
      </w:r>
    </w:p>
    <w:p w14:paraId="238E0EEF" w14:textId="77777777" w:rsidR="004377FD" w:rsidRPr="004377FD" w:rsidRDefault="004377FD" w:rsidP="00083BD6">
      <w:pPr>
        <w:autoSpaceDE w:val="0"/>
        <w:autoSpaceDN w:val="0"/>
        <w:adjustRightInd w:val="0"/>
        <w:ind w:left="709"/>
        <w:rPr>
          <w:rFonts w:ascii="Calibri" w:hAnsi="Calibri"/>
          <w:i/>
          <w:iCs/>
          <w:lang w:val="en-GB" w:eastAsia="en-GB"/>
        </w:rPr>
      </w:pPr>
      <w:r w:rsidRPr="004377FD">
        <w:rPr>
          <w:rFonts w:ascii="Calibri" w:hAnsi="Calibri"/>
          <w:i/>
          <w:iCs/>
          <w:lang w:val="en-GB" w:eastAsia="en-GB"/>
        </w:rPr>
        <w:t xml:space="preserve">Continuing to improve all aspects of the physical environment of the academy site and other resources so that all disabled </w:t>
      </w:r>
      <w:r w:rsidR="00B17AEB">
        <w:rPr>
          <w:rFonts w:ascii="Calibri" w:hAnsi="Calibri"/>
          <w:i/>
          <w:iCs/>
          <w:lang w:val="en-GB" w:eastAsia="en-GB"/>
        </w:rPr>
        <w:t>pupils and students</w:t>
      </w:r>
      <w:r w:rsidRPr="004377FD">
        <w:rPr>
          <w:rFonts w:ascii="Calibri" w:hAnsi="Calibri"/>
          <w:i/>
          <w:iCs/>
          <w:lang w:val="en-GB" w:eastAsia="en-GB"/>
        </w:rPr>
        <w:t xml:space="preserve"> can take full advantage of the education and associated opportunities provided by the Academy.</w:t>
      </w:r>
    </w:p>
    <w:p w14:paraId="1BDFB4D4" w14:textId="77777777" w:rsidR="004377FD" w:rsidRDefault="004377FD" w:rsidP="00086FDC">
      <w:pPr>
        <w:suppressAutoHyphens/>
        <w:ind w:left="709" w:hanging="709"/>
        <w:rPr>
          <w:rFonts w:ascii="Calibri" w:hAnsi="Calibri" w:cs="TT16At00"/>
          <w:sz w:val="28"/>
          <w:szCs w:val="28"/>
        </w:rPr>
      </w:pPr>
    </w:p>
    <w:p w14:paraId="154197DC" w14:textId="77777777" w:rsidR="00086FDC" w:rsidRDefault="00086FDC" w:rsidP="00086FDC">
      <w:pPr>
        <w:autoSpaceDE w:val="0"/>
        <w:autoSpaceDN w:val="0"/>
        <w:adjustRightInd w:val="0"/>
        <w:ind w:left="709" w:hanging="709"/>
        <w:rPr>
          <w:rFonts w:ascii="Calibri" w:hAnsi="Calibri"/>
          <w:b/>
          <w:bCs/>
          <w:color w:val="000000"/>
          <w:lang w:val="en-GB" w:eastAsia="en-GB"/>
        </w:rPr>
      </w:pPr>
    </w:p>
    <w:p w14:paraId="7028DFDC" w14:textId="456A2CB3" w:rsidR="004377FD" w:rsidRDefault="005D2B25" w:rsidP="00086FDC">
      <w:pPr>
        <w:autoSpaceDE w:val="0"/>
        <w:autoSpaceDN w:val="0"/>
        <w:adjustRightInd w:val="0"/>
        <w:ind w:left="709" w:hanging="709"/>
        <w:rPr>
          <w:rFonts w:ascii="Calibri" w:hAnsi="Calibri"/>
          <w:b/>
          <w:bCs/>
          <w:color w:val="000000"/>
          <w:lang w:val="en-GB" w:eastAsia="en-GB"/>
        </w:rPr>
      </w:pPr>
      <w:r>
        <w:rPr>
          <w:rFonts w:ascii="Calibri" w:hAnsi="Calibri"/>
          <w:b/>
          <w:bCs/>
          <w:color w:val="000000"/>
          <w:lang w:val="en-GB" w:eastAsia="en-GB"/>
        </w:rPr>
        <w:t xml:space="preserve">2 </w:t>
      </w:r>
      <w:r w:rsidR="004377FD" w:rsidRPr="004377FD">
        <w:rPr>
          <w:rFonts w:ascii="Calibri" w:hAnsi="Calibri"/>
          <w:b/>
          <w:bCs/>
          <w:color w:val="000000"/>
          <w:lang w:val="en-GB" w:eastAsia="en-GB"/>
        </w:rPr>
        <w:t xml:space="preserve">Definition (Equality Act 2010) </w:t>
      </w:r>
    </w:p>
    <w:p w14:paraId="6B154EF5" w14:textId="3A3CB8F0" w:rsidR="004377FD" w:rsidRDefault="005D2B25" w:rsidP="00086FDC">
      <w:pPr>
        <w:autoSpaceDE w:val="0"/>
        <w:autoSpaceDN w:val="0"/>
        <w:adjustRightInd w:val="0"/>
        <w:ind w:left="709" w:hanging="709"/>
        <w:rPr>
          <w:rFonts w:ascii="Calibri" w:hAnsi="Calibri"/>
          <w:color w:val="000000"/>
          <w:lang w:val="en-GB" w:eastAsia="en-GB"/>
        </w:rPr>
      </w:pPr>
      <w:r>
        <w:rPr>
          <w:rFonts w:ascii="Calibri" w:hAnsi="Calibri"/>
          <w:color w:val="000000"/>
          <w:lang w:val="en-GB" w:eastAsia="en-GB"/>
        </w:rPr>
        <w:t xml:space="preserve">2.1 </w:t>
      </w:r>
      <w:r w:rsidR="00083BD6">
        <w:rPr>
          <w:rFonts w:ascii="Calibri" w:hAnsi="Calibri"/>
          <w:color w:val="000000"/>
          <w:lang w:val="en-GB" w:eastAsia="en-GB"/>
        </w:rPr>
        <w:tab/>
      </w:r>
      <w:r w:rsidR="004377FD" w:rsidRPr="004377FD">
        <w:rPr>
          <w:rFonts w:ascii="Calibri" w:hAnsi="Calibri"/>
          <w:color w:val="000000"/>
          <w:lang w:val="en-GB" w:eastAsia="en-GB"/>
        </w:rPr>
        <w:t xml:space="preserve">“A person has a disability if he or she has a physical or mental impairment that has a substantial and long-term adverse effect on his or her ability to carry out normal day to day activities” </w:t>
      </w:r>
    </w:p>
    <w:p w14:paraId="2B82F322" w14:textId="77777777" w:rsidR="00FE53D4" w:rsidRDefault="00FE53D4" w:rsidP="00086FDC">
      <w:pPr>
        <w:autoSpaceDE w:val="0"/>
        <w:autoSpaceDN w:val="0"/>
        <w:adjustRightInd w:val="0"/>
        <w:ind w:left="709" w:hanging="709"/>
        <w:rPr>
          <w:rFonts w:ascii="Calibri" w:hAnsi="Calibri"/>
          <w:color w:val="000000"/>
          <w:lang w:val="en-GB" w:eastAsia="en-GB"/>
        </w:rPr>
      </w:pPr>
    </w:p>
    <w:p w14:paraId="59B62901" w14:textId="468FAF3F" w:rsidR="00E536B6" w:rsidRPr="004377FD" w:rsidRDefault="005D2B25" w:rsidP="00086FDC">
      <w:pPr>
        <w:autoSpaceDE w:val="0"/>
        <w:autoSpaceDN w:val="0"/>
        <w:adjustRightInd w:val="0"/>
        <w:ind w:left="709" w:hanging="709"/>
        <w:rPr>
          <w:rFonts w:ascii="Calibri" w:hAnsi="Calibri"/>
          <w:color w:val="000000"/>
          <w:lang w:val="en-GB" w:eastAsia="en-GB"/>
        </w:rPr>
      </w:pPr>
      <w:r>
        <w:rPr>
          <w:rFonts w:ascii="Calibri" w:hAnsi="Calibri"/>
          <w:color w:val="000000"/>
          <w:lang w:val="en-GB" w:eastAsia="en-GB"/>
        </w:rPr>
        <w:t xml:space="preserve">2.2 </w:t>
      </w:r>
      <w:r w:rsidR="00083BD6">
        <w:rPr>
          <w:rFonts w:ascii="Calibri" w:hAnsi="Calibri"/>
          <w:color w:val="000000"/>
          <w:lang w:val="en-GB" w:eastAsia="en-GB"/>
        </w:rPr>
        <w:tab/>
      </w:r>
      <w:r w:rsidR="00E536B6" w:rsidRPr="00E536B6">
        <w:rPr>
          <w:rFonts w:ascii="Calibri" w:hAnsi="Calibri"/>
          <w:color w:val="000000"/>
          <w:lang w:val="en-GB" w:eastAsia="en-GB"/>
        </w:rPr>
        <w:t xml:space="preserve">The effect of the Equality Act 2010 means that schools cannot unlawfully discriminate </w:t>
      </w:r>
      <w:proofErr w:type="gramStart"/>
      <w:r w:rsidR="00E536B6" w:rsidRPr="00E536B6">
        <w:rPr>
          <w:rFonts w:ascii="Calibri" w:hAnsi="Calibri"/>
          <w:color w:val="000000"/>
          <w:lang w:val="en-GB" w:eastAsia="en-GB"/>
        </w:rPr>
        <w:t xml:space="preserve">against </w:t>
      </w:r>
      <w:r w:rsidR="00FB48EF">
        <w:rPr>
          <w:rFonts w:ascii="Calibri" w:hAnsi="Calibri"/>
          <w:color w:val="000000"/>
          <w:lang w:val="en-GB" w:eastAsia="en-GB"/>
        </w:rPr>
        <w:t xml:space="preserve"> pupils</w:t>
      </w:r>
      <w:proofErr w:type="gramEnd"/>
      <w:r w:rsidR="00FB48EF">
        <w:rPr>
          <w:rFonts w:ascii="Calibri" w:hAnsi="Calibri"/>
          <w:color w:val="000000"/>
          <w:lang w:val="en-GB" w:eastAsia="en-GB"/>
        </w:rPr>
        <w:t>/students</w:t>
      </w:r>
      <w:r w:rsidR="00E536B6" w:rsidRPr="00E536B6">
        <w:rPr>
          <w:rFonts w:ascii="Calibri" w:hAnsi="Calibri"/>
          <w:color w:val="000000"/>
          <w:lang w:val="en-GB" w:eastAsia="en-GB"/>
        </w:rPr>
        <w:t xml:space="preserve"> because of sex, race, disability, sexual orientation, religion or belief.</w:t>
      </w:r>
    </w:p>
    <w:p w14:paraId="3C4FFA68" w14:textId="77777777" w:rsidR="004377FD" w:rsidRDefault="004377FD" w:rsidP="00086FDC">
      <w:pPr>
        <w:suppressAutoHyphens/>
        <w:ind w:left="709" w:hanging="709"/>
        <w:rPr>
          <w:rFonts w:ascii="Calibri" w:hAnsi="Calibri" w:cs="TT16At00"/>
          <w:sz w:val="28"/>
          <w:szCs w:val="28"/>
        </w:rPr>
      </w:pPr>
    </w:p>
    <w:p w14:paraId="634648F6" w14:textId="77777777" w:rsidR="004377FD" w:rsidRDefault="004377FD" w:rsidP="00086FDC">
      <w:pPr>
        <w:autoSpaceDE w:val="0"/>
        <w:autoSpaceDN w:val="0"/>
        <w:adjustRightInd w:val="0"/>
        <w:ind w:left="709" w:hanging="709"/>
        <w:rPr>
          <w:rFonts w:ascii="Calibri" w:hAnsi="Calibri"/>
          <w:b/>
          <w:bCs/>
          <w:color w:val="000000"/>
          <w:lang w:val="en-GB" w:eastAsia="en-GB"/>
        </w:rPr>
      </w:pPr>
    </w:p>
    <w:p w14:paraId="1A69F5C3" w14:textId="77777777" w:rsidR="005D2B25" w:rsidRDefault="005D2B25" w:rsidP="00086FDC">
      <w:pPr>
        <w:autoSpaceDE w:val="0"/>
        <w:autoSpaceDN w:val="0"/>
        <w:adjustRightInd w:val="0"/>
        <w:ind w:left="709" w:hanging="709"/>
        <w:rPr>
          <w:rFonts w:ascii="Calibri" w:hAnsi="Calibri"/>
          <w:b/>
          <w:bCs/>
          <w:color w:val="000000"/>
          <w:lang w:val="en-GB" w:eastAsia="en-GB"/>
        </w:rPr>
      </w:pPr>
      <w:r>
        <w:rPr>
          <w:rFonts w:ascii="Calibri" w:hAnsi="Calibri"/>
          <w:b/>
          <w:bCs/>
          <w:color w:val="000000"/>
          <w:lang w:val="en-GB" w:eastAsia="en-GB"/>
        </w:rPr>
        <w:t>3 Roles and responsibilities</w:t>
      </w:r>
    </w:p>
    <w:bookmarkEnd w:id="0"/>
    <w:p w14:paraId="77146F93" w14:textId="77777777" w:rsidR="005D2B25" w:rsidRDefault="005D2B25" w:rsidP="00086FDC">
      <w:pPr>
        <w:suppressAutoHyphens/>
        <w:ind w:left="709" w:hanging="709"/>
        <w:rPr>
          <w:rFonts w:ascii="Calibri" w:hAnsi="Calibri" w:cs="Arial"/>
        </w:rPr>
      </w:pPr>
      <w:r w:rsidRPr="005D2B25">
        <w:rPr>
          <w:rFonts w:ascii="Calibri" w:hAnsi="Calibri" w:cs="Arial"/>
        </w:rPr>
        <w:t>3.1.</w:t>
      </w:r>
      <w:r w:rsidRPr="005D2B25">
        <w:rPr>
          <w:rFonts w:ascii="Calibri" w:hAnsi="Calibri" w:cs="Arial"/>
        </w:rPr>
        <w:tab/>
        <w:t xml:space="preserve">Staff members will act in accordance with </w:t>
      </w:r>
      <w:r w:rsidR="001A5AF0" w:rsidRPr="005D2B25">
        <w:rPr>
          <w:rFonts w:ascii="Calibri" w:hAnsi="Calibri" w:cs="Arial"/>
        </w:rPr>
        <w:t xml:space="preserve">the </w:t>
      </w:r>
      <w:r w:rsidR="001A5AF0">
        <w:rPr>
          <w:rFonts w:ascii="Calibri" w:hAnsi="Calibri" w:cs="Arial"/>
        </w:rPr>
        <w:t>academy’s</w:t>
      </w:r>
      <w:r w:rsidRPr="005D2B25">
        <w:rPr>
          <w:rFonts w:ascii="Calibri" w:hAnsi="Calibri" w:cs="Arial"/>
        </w:rPr>
        <w:t xml:space="preserve"> Accessibility Policy and Accessibility Plan at all times. </w:t>
      </w:r>
    </w:p>
    <w:p w14:paraId="66094CD1" w14:textId="77777777" w:rsidR="00FE53D4" w:rsidRPr="005D2B25" w:rsidRDefault="00FE53D4" w:rsidP="00086FDC">
      <w:pPr>
        <w:suppressAutoHyphens/>
        <w:ind w:left="709" w:hanging="709"/>
        <w:rPr>
          <w:rFonts w:ascii="Calibri" w:hAnsi="Calibri" w:cs="Arial"/>
        </w:rPr>
      </w:pPr>
    </w:p>
    <w:p w14:paraId="0DD4D5DB" w14:textId="77777777" w:rsidR="005D2B25" w:rsidRDefault="005D2B25" w:rsidP="00086FDC">
      <w:pPr>
        <w:suppressAutoHyphens/>
        <w:ind w:left="709" w:hanging="709"/>
        <w:rPr>
          <w:rFonts w:ascii="Calibri" w:hAnsi="Calibri" w:cs="Arial"/>
        </w:rPr>
      </w:pPr>
      <w:r w:rsidRPr="005D2B25">
        <w:rPr>
          <w:rFonts w:ascii="Calibri" w:hAnsi="Calibri" w:cs="Arial"/>
        </w:rPr>
        <w:t>3.2.</w:t>
      </w:r>
      <w:r w:rsidRPr="005D2B25">
        <w:rPr>
          <w:rFonts w:ascii="Calibri" w:hAnsi="Calibri" w:cs="Arial"/>
        </w:rPr>
        <w:tab/>
        <w:t xml:space="preserve">The </w:t>
      </w:r>
      <w:proofErr w:type="spellStart"/>
      <w:r w:rsidR="007377DD">
        <w:rPr>
          <w:rFonts w:ascii="Calibri" w:hAnsi="Calibri" w:cs="Arial"/>
        </w:rPr>
        <w:t>H</w:t>
      </w:r>
      <w:r w:rsidRPr="005D2B25">
        <w:rPr>
          <w:rFonts w:ascii="Calibri" w:hAnsi="Calibri" w:cs="Arial"/>
        </w:rPr>
        <w:t>eadteacher</w:t>
      </w:r>
      <w:proofErr w:type="spellEnd"/>
      <w:r w:rsidR="007377DD">
        <w:rPr>
          <w:rFonts w:ascii="Calibri" w:hAnsi="Calibri" w:cs="Arial"/>
        </w:rPr>
        <w:t>/Principal</w:t>
      </w:r>
      <w:r w:rsidRPr="005D2B25">
        <w:rPr>
          <w:rFonts w:ascii="Calibri" w:hAnsi="Calibri" w:cs="Arial"/>
        </w:rPr>
        <w:t>, in conjunction with the</w:t>
      </w:r>
      <w:r w:rsidR="007377DD">
        <w:rPr>
          <w:rFonts w:ascii="Calibri" w:hAnsi="Calibri" w:cs="Arial"/>
        </w:rPr>
        <w:t xml:space="preserve"> Local G</w:t>
      </w:r>
      <w:r w:rsidRPr="005D2B25">
        <w:rPr>
          <w:rFonts w:ascii="Calibri" w:hAnsi="Calibri" w:cs="Arial"/>
        </w:rPr>
        <w:t xml:space="preserve">overning </w:t>
      </w:r>
      <w:r w:rsidR="007377DD">
        <w:rPr>
          <w:rFonts w:ascii="Calibri" w:hAnsi="Calibri" w:cs="Arial"/>
        </w:rPr>
        <w:t>Body</w:t>
      </w:r>
      <w:r w:rsidR="00913BE4">
        <w:rPr>
          <w:rFonts w:ascii="Calibri" w:hAnsi="Calibri" w:cs="Arial"/>
        </w:rPr>
        <w:t xml:space="preserve"> </w:t>
      </w:r>
      <w:r w:rsidR="007377DD">
        <w:rPr>
          <w:rFonts w:ascii="Calibri" w:hAnsi="Calibri" w:cs="Arial"/>
        </w:rPr>
        <w:t>(LGB)</w:t>
      </w:r>
      <w:r w:rsidRPr="005D2B25">
        <w:rPr>
          <w:rFonts w:ascii="Calibri" w:hAnsi="Calibri" w:cs="Arial"/>
        </w:rPr>
        <w:t xml:space="preserve"> </w:t>
      </w:r>
      <w:r w:rsidR="007377DD">
        <w:rPr>
          <w:rFonts w:ascii="Calibri" w:hAnsi="Calibri" w:cs="Arial"/>
        </w:rPr>
        <w:t>or select committee</w:t>
      </w:r>
      <w:r w:rsidRPr="005D2B25">
        <w:rPr>
          <w:rFonts w:ascii="Calibri" w:hAnsi="Calibri" w:cs="Arial"/>
        </w:rPr>
        <w:t xml:space="preserve"> will create an Accessibility Plan with the intention of improving the </w:t>
      </w:r>
      <w:r w:rsidR="00FE53D4">
        <w:rPr>
          <w:rFonts w:ascii="Calibri" w:hAnsi="Calibri" w:cs="Arial"/>
        </w:rPr>
        <w:t>academy’s</w:t>
      </w:r>
      <w:r w:rsidRPr="005D2B25">
        <w:rPr>
          <w:rFonts w:ascii="Calibri" w:hAnsi="Calibri" w:cs="Arial"/>
        </w:rPr>
        <w:t xml:space="preserve"> accessibility. </w:t>
      </w:r>
    </w:p>
    <w:p w14:paraId="391CE390" w14:textId="77777777" w:rsidR="00BE1A85" w:rsidRDefault="005D2B25" w:rsidP="00086FDC">
      <w:pPr>
        <w:suppressAutoHyphens/>
        <w:ind w:left="709" w:hanging="709"/>
        <w:rPr>
          <w:rFonts w:ascii="Calibri" w:hAnsi="Calibri" w:cs="Arial"/>
        </w:rPr>
      </w:pPr>
      <w:r w:rsidRPr="005D2B25">
        <w:rPr>
          <w:rFonts w:ascii="Calibri" w:hAnsi="Calibri" w:cs="Arial"/>
        </w:rPr>
        <w:t>3.3.</w:t>
      </w:r>
      <w:r w:rsidRPr="005D2B25">
        <w:rPr>
          <w:rFonts w:ascii="Calibri" w:hAnsi="Calibri" w:cs="Arial"/>
        </w:rPr>
        <w:tab/>
        <w:t xml:space="preserve">The </w:t>
      </w:r>
      <w:r w:rsidR="007377DD">
        <w:rPr>
          <w:rFonts w:ascii="Calibri" w:hAnsi="Calibri" w:cs="Arial"/>
        </w:rPr>
        <w:t>LGB</w:t>
      </w:r>
      <w:r w:rsidRPr="005D2B25">
        <w:rPr>
          <w:rFonts w:ascii="Calibri" w:hAnsi="Calibri" w:cs="Arial"/>
        </w:rPr>
        <w:t>, or a select committee, will be responsible for monitoring the Accessibility Plan.</w:t>
      </w:r>
    </w:p>
    <w:p w14:paraId="2452DD36" w14:textId="77777777" w:rsidR="00BE1A85" w:rsidRDefault="00BE1A85" w:rsidP="00086FDC">
      <w:pPr>
        <w:suppressAutoHyphens/>
        <w:ind w:left="709" w:hanging="709"/>
        <w:rPr>
          <w:rFonts w:ascii="Calibri" w:hAnsi="Calibri" w:cs="Arial"/>
        </w:rPr>
      </w:pPr>
    </w:p>
    <w:p w14:paraId="19FD288D" w14:textId="77777777" w:rsidR="005D2B25" w:rsidRDefault="005D2B25" w:rsidP="00086FDC">
      <w:pPr>
        <w:suppressAutoHyphens/>
        <w:ind w:left="709" w:hanging="709"/>
        <w:rPr>
          <w:rFonts w:ascii="Calibri" w:hAnsi="Calibri" w:cs="Arial"/>
        </w:rPr>
      </w:pPr>
      <w:r w:rsidRPr="005D2B25">
        <w:rPr>
          <w:rFonts w:ascii="Calibri" w:hAnsi="Calibri" w:cs="Arial"/>
        </w:rPr>
        <w:t>3.4.</w:t>
      </w:r>
      <w:r w:rsidRPr="005D2B25">
        <w:rPr>
          <w:rFonts w:ascii="Calibri" w:hAnsi="Calibri" w:cs="Arial"/>
        </w:rPr>
        <w:tab/>
        <w:t xml:space="preserve">The </w:t>
      </w:r>
      <w:r w:rsidR="00BE1A85">
        <w:rPr>
          <w:rFonts w:ascii="Calibri" w:hAnsi="Calibri" w:cs="Arial"/>
        </w:rPr>
        <w:t>LBG</w:t>
      </w:r>
      <w:r w:rsidRPr="005D2B25">
        <w:rPr>
          <w:rFonts w:ascii="Calibri" w:hAnsi="Calibri" w:cs="Arial"/>
        </w:rPr>
        <w:t xml:space="preserve"> will approve the Accessibility Plan before it is implemented. </w:t>
      </w:r>
    </w:p>
    <w:p w14:paraId="20096B16" w14:textId="77777777" w:rsidR="00BE1A85" w:rsidRDefault="00BE1A85" w:rsidP="00086FDC">
      <w:pPr>
        <w:suppressAutoHyphens/>
        <w:ind w:left="709" w:hanging="709"/>
        <w:rPr>
          <w:rFonts w:ascii="Calibri" w:hAnsi="Calibri" w:cs="Arial"/>
        </w:rPr>
      </w:pPr>
    </w:p>
    <w:p w14:paraId="245DF7DF" w14:textId="77777777" w:rsidR="00BE1A85" w:rsidRDefault="005D2B25" w:rsidP="00086FDC">
      <w:pPr>
        <w:suppressAutoHyphens/>
        <w:ind w:left="709" w:hanging="709"/>
        <w:rPr>
          <w:rFonts w:ascii="Calibri" w:hAnsi="Calibri" w:cs="Arial"/>
        </w:rPr>
      </w:pPr>
      <w:r w:rsidRPr="005D2B25">
        <w:rPr>
          <w:rFonts w:ascii="Calibri" w:hAnsi="Calibri" w:cs="Arial"/>
        </w:rPr>
        <w:t>3.5.</w:t>
      </w:r>
      <w:r w:rsidRPr="005D2B25">
        <w:rPr>
          <w:rFonts w:ascii="Calibri" w:hAnsi="Calibri" w:cs="Arial"/>
        </w:rPr>
        <w:tab/>
        <w:t>All staff members are responsible for ensuring that their actions do not discriminate against any pupil</w:t>
      </w:r>
      <w:r w:rsidR="00BE1A85">
        <w:rPr>
          <w:rFonts w:ascii="Calibri" w:hAnsi="Calibri" w:cs="Arial"/>
        </w:rPr>
        <w:t>/student</w:t>
      </w:r>
      <w:r w:rsidRPr="005D2B25">
        <w:rPr>
          <w:rFonts w:ascii="Calibri" w:hAnsi="Calibri" w:cs="Arial"/>
        </w:rPr>
        <w:t>, parent/</w:t>
      </w:r>
      <w:proofErr w:type="spellStart"/>
      <w:r w:rsidRPr="005D2B25">
        <w:rPr>
          <w:rFonts w:ascii="Calibri" w:hAnsi="Calibri" w:cs="Arial"/>
        </w:rPr>
        <w:t>carer</w:t>
      </w:r>
      <w:proofErr w:type="spellEnd"/>
      <w:r w:rsidRPr="005D2B25">
        <w:rPr>
          <w:rFonts w:ascii="Calibri" w:hAnsi="Calibri" w:cs="Arial"/>
        </w:rPr>
        <w:t xml:space="preserve"> or colleague. </w:t>
      </w:r>
    </w:p>
    <w:p w14:paraId="43FAE76D" w14:textId="77777777" w:rsidR="00BE1A85" w:rsidRDefault="00BE1A85" w:rsidP="00086FDC">
      <w:pPr>
        <w:suppressAutoHyphens/>
        <w:ind w:left="709" w:hanging="709"/>
        <w:rPr>
          <w:rFonts w:ascii="Calibri" w:hAnsi="Calibri" w:cs="Arial"/>
        </w:rPr>
      </w:pPr>
    </w:p>
    <w:p w14:paraId="0B8D0A08" w14:textId="77777777" w:rsidR="005D2B25" w:rsidRDefault="005D2B25" w:rsidP="00086FDC">
      <w:pPr>
        <w:suppressAutoHyphens/>
        <w:ind w:left="709" w:hanging="709"/>
        <w:rPr>
          <w:rFonts w:ascii="Calibri" w:hAnsi="Calibri" w:cs="Arial"/>
        </w:rPr>
      </w:pPr>
      <w:r w:rsidRPr="005D2B25">
        <w:rPr>
          <w:rFonts w:ascii="Calibri" w:hAnsi="Calibri" w:cs="Arial"/>
        </w:rPr>
        <w:t>3.6.</w:t>
      </w:r>
      <w:r w:rsidRPr="005D2B25">
        <w:rPr>
          <w:rFonts w:ascii="Calibri" w:hAnsi="Calibri" w:cs="Arial"/>
        </w:rPr>
        <w:tab/>
        <w:t xml:space="preserve">The </w:t>
      </w:r>
      <w:proofErr w:type="spellStart"/>
      <w:r w:rsidR="00BE1A85">
        <w:rPr>
          <w:rFonts w:ascii="Calibri" w:hAnsi="Calibri" w:cs="Arial"/>
        </w:rPr>
        <w:t>H</w:t>
      </w:r>
      <w:r w:rsidRPr="005D2B25">
        <w:rPr>
          <w:rFonts w:ascii="Calibri" w:hAnsi="Calibri" w:cs="Arial"/>
        </w:rPr>
        <w:t>eadteacher</w:t>
      </w:r>
      <w:proofErr w:type="spellEnd"/>
      <w:r w:rsidR="00BE1A85">
        <w:rPr>
          <w:rFonts w:ascii="Calibri" w:hAnsi="Calibri" w:cs="Arial"/>
        </w:rPr>
        <w:t>/Principal</w:t>
      </w:r>
      <w:r w:rsidRPr="005D2B25">
        <w:rPr>
          <w:rFonts w:ascii="Calibri" w:hAnsi="Calibri" w:cs="Arial"/>
        </w:rPr>
        <w:t xml:space="preserve"> will ensure that staff members are aware of individual pupils’</w:t>
      </w:r>
      <w:r w:rsidR="00BE1A85">
        <w:rPr>
          <w:rFonts w:ascii="Calibri" w:hAnsi="Calibri" w:cs="Arial"/>
        </w:rPr>
        <w:t>/students’</w:t>
      </w:r>
      <w:r w:rsidRPr="005D2B25">
        <w:rPr>
          <w:rFonts w:ascii="Calibri" w:hAnsi="Calibri" w:cs="Arial"/>
        </w:rPr>
        <w:t xml:space="preserve"> disabilities or medical conditions where necessary. </w:t>
      </w:r>
    </w:p>
    <w:p w14:paraId="3CC688AF" w14:textId="77777777" w:rsidR="00BE1A85" w:rsidRDefault="00BE1A85" w:rsidP="00086FDC">
      <w:pPr>
        <w:suppressAutoHyphens/>
        <w:ind w:left="709" w:hanging="709"/>
        <w:rPr>
          <w:rFonts w:ascii="Calibri" w:hAnsi="Calibri" w:cs="Arial"/>
        </w:rPr>
      </w:pPr>
    </w:p>
    <w:p w14:paraId="277668C2" w14:textId="1EE7DC03" w:rsidR="005D2B25" w:rsidRDefault="005D2B25" w:rsidP="00086FDC">
      <w:pPr>
        <w:suppressAutoHyphens/>
        <w:ind w:left="709" w:hanging="709"/>
        <w:rPr>
          <w:rFonts w:ascii="Calibri" w:hAnsi="Calibri" w:cs="Arial"/>
        </w:rPr>
      </w:pPr>
      <w:r w:rsidRPr="005D2B25">
        <w:rPr>
          <w:rFonts w:ascii="Calibri" w:hAnsi="Calibri" w:cs="Arial"/>
        </w:rPr>
        <w:t>3.7.</w:t>
      </w:r>
      <w:r w:rsidRPr="005D2B25">
        <w:rPr>
          <w:rFonts w:ascii="Calibri" w:hAnsi="Calibri" w:cs="Arial"/>
        </w:rPr>
        <w:tab/>
        <w:t>During a new pupil’s</w:t>
      </w:r>
      <w:r w:rsidR="00BE1A85">
        <w:rPr>
          <w:rFonts w:ascii="Calibri" w:hAnsi="Calibri" w:cs="Arial"/>
        </w:rPr>
        <w:t>/student’s</w:t>
      </w:r>
      <w:r w:rsidRPr="005D2B25">
        <w:rPr>
          <w:rFonts w:ascii="Calibri" w:hAnsi="Calibri" w:cs="Arial"/>
        </w:rPr>
        <w:t xml:space="preserve"> induction at </w:t>
      </w:r>
      <w:r w:rsidR="00892A35">
        <w:rPr>
          <w:rFonts w:ascii="Calibri" w:hAnsi="Calibri" w:cs="Arial"/>
        </w:rPr>
        <w:t xml:space="preserve">The Sandringham Federation </w:t>
      </w:r>
      <w:r w:rsidR="009E1F5B" w:rsidRPr="009E1F5B">
        <w:rPr>
          <w:rFonts w:ascii="Calibri" w:hAnsi="Calibri" w:cs="Arial"/>
        </w:rPr>
        <w:t>HEREAFTER REFERRED TO AS The Academy</w:t>
      </w:r>
      <w:r w:rsidR="00BE1A85">
        <w:rPr>
          <w:rFonts w:ascii="Calibri" w:hAnsi="Calibri" w:cs="Arial"/>
        </w:rPr>
        <w:t>]</w:t>
      </w:r>
      <w:r w:rsidRPr="005D2B25">
        <w:rPr>
          <w:rFonts w:ascii="Calibri" w:hAnsi="Calibri" w:cs="Arial"/>
        </w:rPr>
        <w:t xml:space="preserve"> the </w:t>
      </w:r>
      <w:proofErr w:type="spellStart"/>
      <w:r w:rsidR="00BE1A85">
        <w:rPr>
          <w:rFonts w:ascii="Calibri" w:hAnsi="Calibri" w:cs="Arial"/>
        </w:rPr>
        <w:t>H</w:t>
      </w:r>
      <w:r w:rsidRPr="005D2B25">
        <w:rPr>
          <w:rFonts w:ascii="Calibri" w:hAnsi="Calibri" w:cs="Arial"/>
        </w:rPr>
        <w:t>eadteacher</w:t>
      </w:r>
      <w:proofErr w:type="spellEnd"/>
      <w:r w:rsidR="00BE1A85">
        <w:rPr>
          <w:rFonts w:ascii="Calibri" w:hAnsi="Calibri" w:cs="Arial"/>
        </w:rPr>
        <w:t>/Principal/Head of School</w:t>
      </w:r>
      <w:r w:rsidR="00916AB9">
        <w:rPr>
          <w:rFonts w:ascii="Calibri" w:hAnsi="Calibri" w:cs="Arial"/>
        </w:rPr>
        <w:t xml:space="preserve"> </w:t>
      </w:r>
      <w:r w:rsidRPr="005D2B25">
        <w:rPr>
          <w:rFonts w:ascii="Calibri" w:hAnsi="Calibri" w:cs="Arial"/>
        </w:rPr>
        <w:t>will establish whether the pupil</w:t>
      </w:r>
      <w:r w:rsidR="00916AB9">
        <w:rPr>
          <w:rFonts w:ascii="Calibri" w:hAnsi="Calibri" w:cs="Arial"/>
        </w:rPr>
        <w:t>/student</w:t>
      </w:r>
      <w:r w:rsidRPr="005D2B25">
        <w:rPr>
          <w:rFonts w:ascii="Calibri" w:hAnsi="Calibri" w:cs="Arial"/>
        </w:rPr>
        <w:t xml:space="preserve"> has any disabilities or medical conditions which the </w:t>
      </w:r>
      <w:r w:rsidR="00916AB9">
        <w:rPr>
          <w:rFonts w:ascii="Calibri" w:hAnsi="Calibri" w:cs="Arial"/>
        </w:rPr>
        <w:t>academy</w:t>
      </w:r>
      <w:r w:rsidRPr="005D2B25">
        <w:rPr>
          <w:rFonts w:ascii="Calibri" w:hAnsi="Calibri" w:cs="Arial"/>
        </w:rPr>
        <w:t xml:space="preserve"> should be aware of. </w:t>
      </w:r>
    </w:p>
    <w:p w14:paraId="049DA363" w14:textId="77777777" w:rsidR="00916AB9" w:rsidRDefault="00916AB9" w:rsidP="00086FDC">
      <w:pPr>
        <w:suppressAutoHyphens/>
        <w:ind w:left="709" w:hanging="709"/>
        <w:rPr>
          <w:rFonts w:ascii="Calibri" w:hAnsi="Calibri" w:cs="Arial"/>
        </w:rPr>
      </w:pPr>
    </w:p>
    <w:p w14:paraId="2E91B654" w14:textId="77777777" w:rsidR="005D2B25" w:rsidRDefault="005D2B25" w:rsidP="00086FDC">
      <w:pPr>
        <w:suppressAutoHyphens/>
        <w:ind w:left="709" w:hanging="709"/>
        <w:rPr>
          <w:rFonts w:ascii="Calibri" w:hAnsi="Calibri" w:cs="Arial"/>
        </w:rPr>
      </w:pPr>
      <w:r w:rsidRPr="005D2B25">
        <w:rPr>
          <w:rFonts w:ascii="Calibri" w:hAnsi="Calibri" w:cs="Arial"/>
        </w:rPr>
        <w:t>3.8.</w:t>
      </w:r>
      <w:r w:rsidRPr="005D2B25">
        <w:rPr>
          <w:rFonts w:ascii="Calibri" w:hAnsi="Calibri" w:cs="Arial"/>
        </w:rPr>
        <w:tab/>
        <w:t xml:space="preserve">The </w:t>
      </w:r>
      <w:proofErr w:type="spellStart"/>
      <w:r w:rsidR="00916AB9">
        <w:rPr>
          <w:rFonts w:ascii="Calibri" w:hAnsi="Calibri" w:cs="Arial"/>
        </w:rPr>
        <w:t>H</w:t>
      </w:r>
      <w:r w:rsidRPr="005D2B25">
        <w:rPr>
          <w:rFonts w:ascii="Calibri" w:hAnsi="Calibri" w:cs="Arial"/>
        </w:rPr>
        <w:t>eadteacher</w:t>
      </w:r>
      <w:proofErr w:type="spellEnd"/>
      <w:r w:rsidR="00916AB9">
        <w:rPr>
          <w:rFonts w:ascii="Calibri" w:hAnsi="Calibri" w:cs="Arial"/>
        </w:rPr>
        <w:t>/Principal</w:t>
      </w:r>
      <w:r w:rsidRPr="005D2B25">
        <w:rPr>
          <w:rFonts w:ascii="Calibri" w:hAnsi="Calibri" w:cs="Arial"/>
        </w:rPr>
        <w:t xml:space="preserve"> is responsible for consulting with relevant and reputable experts if challenging situations regarding pupils</w:t>
      </w:r>
      <w:r w:rsidR="00916AB9">
        <w:rPr>
          <w:rFonts w:ascii="Calibri" w:hAnsi="Calibri" w:cs="Arial"/>
        </w:rPr>
        <w:t>/students</w:t>
      </w:r>
      <w:r w:rsidRPr="005D2B25">
        <w:rPr>
          <w:rFonts w:ascii="Calibri" w:hAnsi="Calibri" w:cs="Arial"/>
        </w:rPr>
        <w:t xml:space="preserve"> with disabilities are experienced. </w:t>
      </w:r>
    </w:p>
    <w:p w14:paraId="270C722F" w14:textId="77777777" w:rsidR="00916AB9" w:rsidRDefault="00916AB9" w:rsidP="00086FDC">
      <w:pPr>
        <w:suppressAutoHyphens/>
        <w:ind w:left="709" w:hanging="709"/>
        <w:rPr>
          <w:rFonts w:ascii="Calibri" w:hAnsi="Calibri" w:cs="Arial"/>
        </w:rPr>
      </w:pPr>
    </w:p>
    <w:p w14:paraId="23853B5C" w14:textId="0FD38A8E" w:rsidR="005D2B25" w:rsidRDefault="005D2B25" w:rsidP="00086FDC">
      <w:pPr>
        <w:suppressAutoHyphens/>
        <w:ind w:left="709" w:hanging="709"/>
        <w:rPr>
          <w:rFonts w:ascii="Calibri" w:hAnsi="Calibri" w:cs="Arial"/>
        </w:rPr>
      </w:pPr>
      <w:r w:rsidRPr="005D2B25">
        <w:rPr>
          <w:rFonts w:ascii="Calibri" w:hAnsi="Calibri" w:cs="Arial"/>
        </w:rPr>
        <w:t>3.9.</w:t>
      </w:r>
      <w:r w:rsidRPr="005D2B25">
        <w:rPr>
          <w:rFonts w:ascii="Calibri" w:hAnsi="Calibri" w:cs="Arial"/>
        </w:rPr>
        <w:tab/>
        <w:t xml:space="preserve">The </w:t>
      </w:r>
      <w:proofErr w:type="spellStart"/>
      <w:r w:rsidR="00916AB9">
        <w:rPr>
          <w:rFonts w:ascii="Calibri" w:hAnsi="Calibri" w:cs="Arial"/>
        </w:rPr>
        <w:t>H</w:t>
      </w:r>
      <w:r w:rsidRPr="005D2B25">
        <w:rPr>
          <w:rFonts w:ascii="Calibri" w:hAnsi="Calibri" w:cs="Arial"/>
        </w:rPr>
        <w:t>eadteacher</w:t>
      </w:r>
      <w:proofErr w:type="spellEnd"/>
      <w:r w:rsidR="00916AB9">
        <w:rPr>
          <w:rFonts w:ascii="Calibri" w:hAnsi="Calibri" w:cs="Arial"/>
        </w:rPr>
        <w:t>/Principal</w:t>
      </w:r>
      <w:r w:rsidRPr="005D2B25">
        <w:rPr>
          <w:rFonts w:ascii="Calibri" w:hAnsi="Calibri" w:cs="Arial"/>
        </w:rPr>
        <w:t xml:space="preserve">, </w:t>
      </w:r>
      <w:r w:rsidR="00916AB9">
        <w:rPr>
          <w:rFonts w:ascii="Calibri" w:hAnsi="Calibri" w:cs="Arial"/>
        </w:rPr>
        <w:t>LGB</w:t>
      </w:r>
      <w:r w:rsidRPr="005D2B25">
        <w:rPr>
          <w:rFonts w:ascii="Calibri" w:hAnsi="Calibri" w:cs="Arial"/>
        </w:rPr>
        <w:t xml:space="preserve"> and senior leadership team (SLT) will work closely with the</w:t>
      </w:r>
      <w:r w:rsidR="00916AB9">
        <w:rPr>
          <w:rFonts w:ascii="Calibri" w:hAnsi="Calibri" w:cs="Arial"/>
        </w:rPr>
        <w:t xml:space="preserve"> Trust, the </w:t>
      </w:r>
      <w:hyperlink r:id="rId13" w:history="1">
        <w:r w:rsidR="00916AB9" w:rsidRPr="009474ED">
          <w:rPr>
            <w:rStyle w:val="Hyperlink"/>
            <w:rFonts w:ascii="Calibri" w:hAnsi="Calibri" w:cs="Arial"/>
          </w:rPr>
          <w:t>Local Authority</w:t>
        </w:r>
        <w:r w:rsidR="009474ED" w:rsidRPr="009474ED">
          <w:rPr>
            <w:rStyle w:val="Hyperlink"/>
            <w:rFonts w:ascii="Calibri" w:hAnsi="Calibri" w:cs="Arial"/>
          </w:rPr>
          <w:t xml:space="preserve"> Accessibility Strategy</w:t>
        </w:r>
      </w:hyperlink>
      <w:r w:rsidRPr="005D2B25">
        <w:rPr>
          <w:rFonts w:ascii="Calibri" w:hAnsi="Calibri" w:cs="Arial"/>
        </w:rPr>
        <w:t xml:space="preserve"> and external agencies to effectively create and implement </w:t>
      </w:r>
      <w:r w:rsidR="00916AB9" w:rsidRPr="005D2B25">
        <w:rPr>
          <w:rFonts w:ascii="Calibri" w:hAnsi="Calibri" w:cs="Arial"/>
        </w:rPr>
        <w:t xml:space="preserve">the </w:t>
      </w:r>
      <w:r w:rsidR="00916AB9">
        <w:rPr>
          <w:rFonts w:ascii="Calibri" w:hAnsi="Calibri" w:cs="Arial"/>
        </w:rPr>
        <w:t>academy’s</w:t>
      </w:r>
      <w:r w:rsidRPr="005D2B25">
        <w:rPr>
          <w:rFonts w:ascii="Calibri" w:hAnsi="Calibri" w:cs="Arial"/>
        </w:rPr>
        <w:t xml:space="preserve"> Accessibility Plan. </w:t>
      </w:r>
    </w:p>
    <w:p w14:paraId="4942FA6F" w14:textId="77777777" w:rsidR="00322E6A" w:rsidRDefault="00322E6A" w:rsidP="00086FDC">
      <w:pPr>
        <w:suppressAutoHyphens/>
        <w:ind w:left="709" w:hanging="709"/>
        <w:rPr>
          <w:rFonts w:ascii="Calibri" w:hAnsi="Calibri" w:cs="Arial"/>
        </w:rPr>
      </w:pPr>
    </w:p>
    <w:p w14:paraId="298E4F24" w14:textId="43706D03" w:rsidR="005D2B25" w:rsidRDefault="005D2B25" w:rsidP="00086FDC">
      <w:pPr>
        <w:suppressAutoHyphens/>
        <w:ind w:left="709" w:hanging="709"/>
        <w:rPr>
          <w:rFonts w:ascii="Calibri" w:hAnsi="Calibri" w:cs="Arial"/>
        </w:rPr>
      </w:pPr>
      <w:r w:rsidRPr="005D2B25">
        <w:rPr>
          <w:rFonts w:ascii="Calibri" w:hAnsi="Calibri" w:cs="Arial"/>
        </w:rPr>
        <w:t>3.10.</w:t>
      </w:r>
      <w:r w:rsidR="002409DF">
        <w:rPr>
          <w:rFonts w:ascii="Calibri" w:hAnsi="Calibri" w:cs="Arial"/>
        </w:rPr>
        <w:t xml:space="preserve">    </w:t>
      </w:r>
      <w:r w:rsidRPr="005D2B25">
        <w:rPr>
          <w:rFonts w:ascii="Calibri" w:hAnsi="Calibri" w:cs="Arial"/>
        </w:rPr>
        <w:t xml:space="preserve">The special educational needs and disabilities coordinator (SENCO) will work closely with the </w:t>
      </w:r>
      <w:proofErr w:type="spellStart"/>
      <w:r w:rsidR="00322E6A">
        <w:rPr>
          <w:rFonts w:ascii="Calibri" w:hAnsi="Calibri" w:cs="Arial"/>
        </w:rPr>
        <w:t>H</w:t>
      </w:r>
      <w:r w:rsidRPr="005D2B25">
        <w:rPr>
          <w:rFonts w:ascii="Calibri" w:hAnsi="Calibri" w:cs="Arial"/>
        </w:rPr>
        <w:t>eadteacher</w:t>
      </w:r>
      <w:proofErr w:type="spellEnd"/>
      <w:r w:rsidR="00322E6A">
        <w:rPr>
          <w:rFonts w:ascii="Calibri" w:hAnsi="Calibri" w:cs="Arial"/>
        </w:rPr>
        <w:t>/Principal</w:t>
      </w:r>
      <w:r w:rsidRPr="005D2B25">
        <w:rPr>
          <w:rFonts w:ascii="Calibri" w:hAnsi="Calibri" w:cs="Arial"/>
        </w:rPr>
        <w:t xml:space="preserve"> and </w:t>
      </w:r>
      <w:r w:rsidR="00322E6A">
        <w:rPr>
          <w:rFonts w:ascii="Calibri" w:hAnsi="Calibri" w:cs="Arial"/>
        </w:rPr>
        <w:t>LGB</w:t>
      </w:r>
      <w:r w:rsidRPr="005D2B25">
        <w:rPr>
          <w:rFonts w:ascii="Calibri" w:hAnsi="Calibri" w:cs="Arial"/>
        </w:rPr>
        <w:t xml:space="preserve"> to ensure that pupils</w:t>
      </w:r>
      <w:r w:rsidR="00322E6A">
        <w:rPr>
          <w:rFonts w:ascii="Calibri" w:hAnsi="Calibri" w:cs="Arial"/>
        </w:rPr>
        <w:t>/students</w:t>
      </w:r>
      <w:r w:rsidRPr="005D2B25">
        <w:rPr>
          <w:rFonts w:ascii="Calibri" w:hAnsi="Calibri" w:cs="Arial"/>
        </w:rPr>
        <w:t xml:space="preserve"> with special educational needs and disabilities (SEND) are appropriately supported. </w:t>
      </w:r>
    </w:p>
    <w:p w14:paraId="537ED13F" w14:textId="77777777" w:rsidR="00322E6A" w:rsidRDefault="00322E6A" w:rsidP="00086FDC">
      <w:pPr>
        <w:suppressAutoHyphens/>
        <w:ind w:left="709" w:hanging="709"/>
        <w:rPr>
          <w:rFonts w:ascii="Calibri" w:hAnsi="Calibri" w:cs="Arial"/>
        </w:rPr>
      </w:pPr>
    </w:p>
    <w:p w14:paraId="432E4E6E" w14:textId="77777777" w:rsidR="005D2B25" w:rsidRPr="005D2B25" w:rsidRDefault="005D2B25" w:rsidP="00086FDC">
      <w:pPr>
        <w:suppressAutoHyphens/>
        <w:ind w:left="709" w:hanging="709"/>
        <w:rPr>
          <w:rFonts w:ascii="Calibri" w:hAnsi="Calibri" w:cs="Arial"/>
        </w:rPr>
      </w:pPr>
      <w:r w:rsidRPr="005D2B25">
        <w:rPr>
          <w:rFonts w:ascii="Calibri" w:hAnsi="Calibri" w:cs="Arial"/>
        </w:rPr>
        <w:t>3.11.</w:t>
      </w:r>
      <w:r w:rsidRPr="005D2B25">
        <w:rPr>
          <w:rFonts w:ascii="Calibri" w:hAnsi="Calibri" w:cs="Arial"/>
        </w:rPr>
        <w:tab/>
        <w:t xml:space="preserve">All staff members and governors will partake in whole school training on equality issues with reference to the Equality Act 2010. </w:t>
      </w:r>
    </w:p>
    <w:p w14:paraId="6283A50E" w14:textId="77777777" w:rsidR="00D70ED9" w:rsidRDefault="005D2B25" w:rsidP="00086FDC">
      <w:pPr>
        <w:suppressAutoHyphens/>
        <w:ind w:left="709" w:hanging="709"/>
        <w:rPr>
          <w:rFonts w:ascii="Calibri" w:hAnsi="Calibri" w:cs="Arial"/>
        </w:rPr>
      </w:pPr>
      <w:r w:rsidRPr="005D2B25">
        <w:rPr>
          <w:rFonts w:ascii="Calibri" w:hAnsi="Calibri" w:cs="Arial"/>
        </w:rPr>
        <w:t>3.12.</w:t>
      </w:r>
      <w:r w:rsidRPr="005D2B25">
        <w:rPr>
          <w:rFonts w:ascii="Calibri" w:hAnsi="Calibri" w:cs="Arial"/>
        </w:rPr>
        <w:tab/>
        <w:t>Designated staff members will be trained to effectively support pupils</w:t>
      </w:r>
      <w:r w:rsidR="00D70ED9">
        <w:rPr>
          <w:rFonts w:ascii="Calibri" w:hAnsi="Calibri" w:cs="Arial"/>
        </w:rPr>
        <w:t>/students</w:t>
      </w:r>
      <w:r w:rsidRPr="005D2B25">
        <w:rPr>
          <w:rFonts w:ascii="Calibri" w:hAnsi="Calibri" w:cs="Arial"/>
        </w:rPr>
        <w:t xml:space="preserve"> with medical conditions, such as understanding how to administer insulin. </w:t>
      </w:r>
    </w:p>
    <w:p w14:paraId="6F5FF4C8" w14:textId="77777777" w:rsidR="00D70ED9" w:rsidRDefault="00D70ED9" w:rsidP="00086FDC">
      <w:pPr>
        <w:suppressAutoHyphens/>
        <w:ind w:left="709" w:hanging="709"/>
        <w:rPr>
          <w:rFonts w:ascii="Calibri" w:hAnsi="Calibri" w:cs="Arial"/>
        </w:rPr>
      </w:pPr>
    </w:p>
    <w:p w14:paraId="4F3E8FAC" w14:textId="77777777" w:rsidR="005D2B25" w:rsidRDefault="005D2B25" w:rsidP="00086FDC">
      <w:pPr>
        <w:suppressAutoHyphens/>
        <w:ind w:left="709" w:hanging="709"/>
        <w:rPr>
          <w:rFonts w:ascii="Calibri" w:hAnsi="Calibri" w:cs="Arial"/>
          <w:b/>
        </w:rPr>
      </w:pPr>
      <w:r w:rsidRPr="00D70ED9">
        <w:rPr>
          <w:rFonts w:ascii="Calibri" w:hAnsi="Calibri" w:cs="Arial"/>
          <w:b/>
        </w:rPr>
        <w:t>4.</w:t>
      </w:r>
      <w:r w:rsidRPr="00D70ED9">
        <w:rPr>
          <w:rFonts w:ascii="Calibri" w:hAnsi="Calibri" w:cs="Arial"/>
          <w:b/>
        </w:rPr>
        <w:tab/>
        <w:t xml:space="preserve">Accessibility Plan </w:t>
      </w:r>
    </w:p>
    <w:p w14:paraId="4B8A34B9" w14:textId="77777777" w:rsidR="005D2B25" w:rsidRDefault="005D2B25" w:rsidP="00086FDC">
      <w:pPr>
        <w:suppressAutoHyphens/>
        <w:ind w:left="709" w:hanging="709"/>
        <w:rPr>
          <w:rFonts w:ascii="Calibri" w:hAnsi="Calibri" w:cs="Arial"/>
        </w:rPr>
      </w:pPr>
      <w:r w:rsidRPr="005D2B25">
        <w:rPr>
          <w:rFonts w:ascii="Calibri" w:hAnsi="Calibri" w:cs="Arial"/>
        </w:rPr>
        <w:t>4.1.</w:t>
      </w:r>
      <w:r w:rsidRPr="005D2B25">
        <w:rPr>
          <w:rFonts w:ascii="Calibri" w:hAnsi="Calibri" w:cs="Arial"/>
        </w:rPr>
        <w:tab/>
        <w:t>The Accessibility Plan will be structured to complement and support the</w:t>
      </w:r>
      <w:r w:rsidR="00FE53D4">
        <w:rPr>
          <w:rFonts w:ascii="Calibri" w:hAnsi="Calibri" w:cs="Arial"/>
        </w:rPr>
        <w:t xml:space="preserve"> academy’s</w:t>
      </w:r>
      <w:r w:rsidRPr="005D2B25">
        <w:rPr>
          <w:rFonts w:ascii="Calibri" w:hAnsi="Calibri" w:cs="Arial"/>
        </w:rPr>
        <w:t xml:space="preserve"> Equality and Diversity Policy, as well as the Special Educational Needs and Disabilities Policy.</w:t>
      </w:r>
    </w:p>
    <w:p w14:paraId="1015721B" w14:textId="77777777" w:rsidR="00D70ED9" w:rsidRDefault="00D70ED9" w:rsidP="00086FDC">
      <w:pPr>
        <w:suppressAutoHyphens/>
        <w:ind w:left="709" w:hanging="709"/>
        <w:rPr>
          <w:rFonts w:ascii="Calibri" w:hAnsi="Calibri" w:cs="Arial"/>
        </w:rPr>
      </w:pPr>
    </w:p>
    <w:p w14:paraId="21C72192" w14:textId="77777777" w:rsidR="00D70ED9" w:rsidRPr="005D2B25" w:rsidRDefault="005D2B25" w:rsidP="00086FDC">
      <w:pPr>
        <w:suppressAutoHyphens/>
        <w:ind w:left="709" w:hanging="709"/>
        <w:rPr>
          <w:rFonts w:ascii="Calibri" w:hAnsi="Calibri" w:cs="Arial"/>
        </w:rPr>
      </w:pPr>
      <w:r w:rsidRPr="005D2B25">
        <w:rPr>
          <w:rFonts w:ascii="Calibri" w:hAnsi="Calibri" w:cs="Arial"/>
        </w:rPr>
        <w:t>4.2.</w:t>
      </w:r>
      <w:r w:rsidRPr="005D2B25">
        <w:rPr>
          <w:rFonts w:ascii="Calibri" w:hAnsi="Calibri" w:cs="Arial"/>
        </w:rPr>
        <w:tab/>
        <w:t xml:space="preserve">The Accessibility Plan will be presented as either a freestanding document or as part of another document, such as the </w:t>
      </w:r>
      <w:r w:rsidR="00D70ED9">
        <w:rPr>
          <w:rFonts w:ascii="Calibri" w:hAnsi="Calibri" w:cs="Arial"/>
        </w:rPr>
        <w:t>Academy</w:t>
      </w:r>
      <w:r w:rsidRPr="005D2B25">
        <w:rPr>
          <w:rFonts w:ascii="Calibri" w:hAnsi="Calibri" w:cs="Arial"/>
        </w:rPr>
        <w:t xml:space="preserve"> Improvement Plan.</w:t>
      </w:r>
    </w:p>
    <w:p w14:paraId="6F5F9482" w14:textId="77777777" w:rsidR="00D70ED9" w:rsidRDefault="00D70ED9" w:rsidP="00086FDC">
      <w:pPr>
        <w:suppressAutoHyphens/>
        <w:ind w:left="709" w:hanging="709"/>
        <w:rPr>
          <w:rFonts w:ascii="Calibri" w:hAnsi="Calibri" w:cs="Arial"/>
        </w:rPr>
      </w:pPr>
    </w:p>
    <w:p w14:paraId="40D14174" w14:textId="786B7090" w:rsidR="005D2B25" w:rsidRDefault="005D2B25" w:rsidP="00086FDC">
      <w:pPr>
        <w:suppressAutoHyphens/>
        <w:ind w:left="709" w:hanging="709"/>
        <w:rPr>
          <w:rFonts w:ascii="Calibri" w:hAnsi="Calibri" w:cs="Arial"/>
        </w:rPr>
      </w:pPr>
      <w:r w:rsidRPr="005D2B25">
        <w:rPr>
          <w:rFonts w:ascii="Calibri" w:hAnsi="Calibri" w:cs="Arial"/>
        </w:rPr>
        <w:t>4.3.</w:t>
      </w:r>
      <w:r w:rsidRPr="005D2B25">
        <w:rPr>
          <w:rFonts w:ascii="Calibri" w:hAnsi="Calibri" w:cs="Arial"/>
        </w:rPr>
        <w:tab/>
      </w:r>
      <w:r w:rsidR="00110869" w:rsidRPr="00110869">
        <w:rPr>
          <w:rFonts w:ascii="Calibri" w:hAnsi="Calibri" w:cs="Arial"/>
        </w:rPr>
        <w:t xml:space="preserve"> The Academy</w:t>
      </w:r>
      <w:r w:rsidR="009E1F5B">
        <w:rPr>
          <w:rFonts w:ascii="Calibri" w:hAnsi="Calibri" w:cs="Arial"/>
        </w:rPr>
        <w:t xml:space="preserve"> </w:t>
      </w:r>
      <w:r w:rsidRPr="005D2B25">
        <w:rPr>
          <w:rFonts w:ascii="Calibri" w:hAnsi="Calibri" w:cs="Arial"/>
        </w:rPr>
        <w:t>Accessibility Plan demonstrates how access will be improved for pupils</w:t>
      </w:r>
      <w:r w:rsidR="00D70ED9">
        <w:rPr>
          <w:rFonts w:ascii="Calibri" w:hAnsi="Calibri" w:cs="Arial"/>
        </w:rPr>
        <w:t>/students</w:t>
      </w:r>
      <w:r w:rsidRPr="005D2B25">
        <w:rPr>
          <w:rFonts w:ascii="Calibri" w:hAnsi="Calibri" w:cs="Arial"/>
        </w:rPr>
        <w:t xml:space="preserve"> with disabilities, staff, parents/</w:t>
      </w:r>
      <w:proofErr w:type="spellStart"/>
      <w:r w:rsidRPr="005D2B25">
        <w:rPr>
          <w:rFonts w:ascii="Calibri" w:hAnsi="Calibri" w:cs="Arial"/>
        </w:rPr>
        <w:t>carers</w:t>
      </w:r>
      <w:proofErr w:type="spellEnd"/>
      <w:r w:rsidRPr="005D2B25">
        <w:rPr>
          <w:rFonts w:ascii="Calibri" w:hAnsi="Calibri" w:cs="Arial"/>
        </w:rPr>
        <w:t xml:space="preserve"> and visitors to the </w:t>
      </w:r>
      <w:r w:rsidR="00D70ED9">
        <w:rPr>
          <w:rFonts w:ascii="Calibri" w:hAnsi="Calibri" w:cs="Arial"/>
        </w:rPr>
        <w:t>academy</w:t>
      </w:r>
      <w:r w:rsidRPr="005D2B25">
        <w:rPr>
          <w:rFonts w:ascii="Calibri" w:hAnsi="Calibri" w:cs="Arial"/>
        </w:rPr>
        <w:t xml:space="preserve"> within a given timeframe.</w:t>
      </w:r>
    </w:p>
    <w:p w14:paraId="36C8CD4B" w14:textId="77777777" w:rsidR="00D70ED9" w:rsidRDefault="00D70ED9" w:rsidP="00086FDC">
      <w:pPr>
        <w:suppressAutoHyphens/>
        <w:ind w:left="709" w:hanging="709"/>
        <w:rPr>
          <w:rFonts w:ascii="Calibri" w:hAnsi="Calibri" w:cs="Arial"/>
        </w:rPr>
      </w:pPr>
    </w:p>
    <w:p w14:paraId="50787B08" w14:textId="77777777" w:rsidR="005D2B25" w:rsidRPr="005D2B25" w:rsidRDefault="005D2B25" w:rsidP="00086FDC">
      <w:pPr>
        <w:suppressAutoHyphens/>
        <w:ind w:left="709" w:hanging="709"/>
        <w:rPr>
          <w:rFonts w:ascii="Calibri" w:hAnsi="Calibri" w:cs="Arial"/>
        </w:rPr>
      </w:pPr>
      <w:r w:rsidRPr="005D2B25">
        <w:rPr>
          <w:rFonts w:ascii="Calibri" w:hAnsi="Calibri" w:cs="Arial"/>
        </w:rPr>
        <w:t>4.4.</w:t>
      </w:r>
      <w:r w:rsidRPr="005D2B25">
        <w:rPr>
          <w:rFonts w:ascii="Calibri" w:hAnsi="Calibri" w:cs="Arial"/>
        </w:rPr>
        <w:tab/>
        <w:t>The plan has the following key aims:</w:t>
      </w:r>
    </w:p>
    <w:p w14:paraId="3914B201" w14:textId="77777777" w:rsidR="005D2B25" w:rsidRPr="005D2B25" w:rsidRDefault="005D2B25" w:rsidP="002409DF">
      <w:pPr>
        <w:suppressAutoHyphens/>
        <w:ind w:left="993" w:hanging="284"/>
        <w:rPr>
          <w:rFonts w:ascii="Calibri" w:hAnsi="Calibri" w:cs="Arial"/>
        </w:rPr>
      </w:pPr>
      <w:r w:rsidRPr="005D2B25">
        <w:rPr>
          <w:rFonts w:ascii="Calibri" w:hAnsi="Calibri" w:cs="Arial"/>
        </w:rPr>
        <w:t>•</w:t>
      </w:r>
      <w:r w:rsidRPr="005D2B25">
        <w:rPr>
          <w:rFonts w:ascii="Calibri" w:hAnsi="Calibri" w:cs="Arial"/>
        </w:rPr>
        <w:tab/>
        <w:t>To increase the extent to which pupils</w:t>
      </w:r>
      <w:r w:rsidR="00D70ED9">
        <w:rPr>
          <w:rFonts w:ascii="Calibri" w:hAnsi="Calibri" w:cs="Arial"/>
        </w:rPr>
        <w:t>/students</w:t>
      </w:r>
      <w:r w:rsidRPr="005D2B25">
        <w:rPr>
          <w:rFonts w:ascii="Calibri" w:hAnsi="Calibri" w:cs="Arial"/>
        </w:rPr>
        <w:t xml:space="preserve"> with disabilities can participate in the curriculum</w:t>
      </w:r>
    </w:p>
    <w:p w14:paraId="69FDB0DE" w14:textId="77777777" w:rsidR="005D2B25" w:rsidRPr="005D2B25" w:rsidRDefault="005D2B25" w:rsidP="002409DF">
      <w:pPr>
        <w:suppressAutoHyphens/>
        <w:ind w:left="993" w:hanging="284"/>
        <w:rPr>
          <w:rFonts w:ascii="Calibri" w:hAnsi="Calibri" w:cs="Arial"/>
        </w:rPr>
      </w:pPr>
      <w:r w:rsidRPr="005D2B25">
        <w:rPr>
          <w:rFonts w:ascii="Calibri" w:hAnsi="Calibri" w:cs="Arial"/>
        </w:rPr>
        <w:t>•</w:t>
      </w:r>
      <w:r w:rsidRPr="005D2B25">
        <w:rPr>
          <w:rFonts w:ascii="Calibri" w:hAnsi="Calibri" w:cs="Arial"/>
        </w:rPr>
        <w:tab/>
        <w:t xml:space="preserve">To improve and maintain the </w:t>
      </w:r>
      <w:r w:rsidR="00FE53D4">
        <w:rPr>
          <w:rFonts w:ascii="Calibri" w:hAnsi="Calibri" w:cs="Arial"/>
        </w:rPr>
        <w:t>academy’s</w:t>
      </w:r>
      <w:r w:rsidRPr="005D2B25">
        <w:rPr>
          <w:rFonts w:ascii="Calibri" w:hAnsi="Calibri" w:cs="Arial"/>
        </w:rPr>
        <w:t xml:space="preserve"> physical environment to enable pupils</w:t>
      </w:r>
      <w:r w:rsidR="00D70ED9">
        <w:rPr>
          <w:rFonts w:ascii="Calibri" w:hAnsi="Calibri" w:cs="Arial"/>
        </w:rPr>
        <w:t>/students</w:t>
      </w:r>
      <w:r w:rsidRPr="005D2B25">
        <w:rPr>
          <w:rFonts w:ascii="Calibri" w:hAnsi="Calibri" w:cs="Arial"/>
        </w:rPr>
        <w:t xml:space="preserve"> with disabilities to take advantage of the facilities and education on offer</w:t>
      </w:r>
    </w:p>
    <w:p w14:paraId="4477330D" w14:textId="77777777" w:rsidR="005D2B25" w:rsidRDefault="005D2B25" w:rsidP="002409DF">
      <w:pPr>
        <w:suppressAutoHyphens/>
        <w:ind w:left="993" w:hanging="284"/>
        <w:rPr>
          <w:rFonts w:ascii="Calibri" w:hAnsi="Calibri" w:cs="Arial"/>
        </w:rPr>
      </w:pPr>
      <w:r w:rsidRPr="005D2B25">
        <w:rPr>
          <w:rFonts w:ascii="Calibri" w:hAnsi="Calibri" w:cs="Arial"/>
        </w:rPr>
        <w:t>•</w:t>
      </w:r>
      <w:r w:rsidRPr="005D2B25">
        <w:rPr>
          <w:rFonts w:ascii="Calibri" w:hAnsi="Calibri" w:cs="Arial"/>
        </w:rPr>
        <w:tab/>
        <w:t>To improve the availability and delivery of written information to pupils</w:t>
      </w:r>
      <w:r w:rsidR="00D70ED9">
        <w:rPr>
          <w:rFonts w:ascii="Calibri" w:hAnsi="Calibri" w:cs="Arial"/>
        </w:rPr>
        <w:t>/students</w:t>
      </w:r>
      <w:r w:rsidRPr="005D2B25">
        <w:rPr>
          <w:rFonts w:ascii="Calibri" w:hAnsi="Calibri" w:cs="Arial"/>
        </w:rPr>
        <w:t>, staff, parents/</w:t>
      </w:r>
      <w:proofErr w:type="spellStart"/>
      <w:r w:rsidRPr="005D2B25">
        <w:rPr>
          <w:rFonts w:ascii="Calibri" w:hAnsi="Calibri" w:cs="Arial"/>
        </w:rPr>
        <w:t>carers</w:t>
      </w:r>
      <w:proofErr w:type="spellEnd"/>
      <w:r w:rsidRPr="005D2B25">
        <w:rPr>
          <w:rFonts w:ascii="Calibri" w:hAnsi="Calibri" w:cs="Arial"/>
        </w:rPr>
        <w:t xml:space="preserve"> and visitors with disabilities. </w:t>
      </w:r>
    </w:p>
    <w:p w14:paraId="2BEE63F9" w14:textId="77777777" w:rsidR="00D70ED9" w:rsidRDefault="00D70ED9" w:rsidP="00086FDC">
      <w:pPr>
        <w:suppressAutoHyphens/>
        <w:ind w:left="709" w:hanging="709"/>
        <w:rPr>
          <w:rFonts w:ascii="Calibri" w:hAnsi="Calibri" w:cs="Arial"/>
        </w:rPr>
      </w:pPr>
    </w:p>
    <w:p w14:paraId="737E10A9" w14:textId="62DB1750" w:rsidR="005D2B25" w:rsidRPr="00892A35" w:rsidRDefault="005D2B25" w:rsidP="00086FDC">
      <w:pPr>
        <w:suppressAutoHyphens/>
        <w:ind w:left="709" w:hanging="709"/>
        <w:rPr>
          <w:rFonts w:ascii="Calibri" w:hAnsi="Calibri" w:cs="Arial"/>
          <w:color w:val="000000" w:themeColor="text1"/>
        </w:rPr>
      </w:pPr>
      <w:r w:rsidRPr="005D2B25">
        <w:rPr>
          <w:rFonts w:ascii="Calibri" w:hAnsi="Calibri" w:cs="Arial"/>
        </w:rPr>
        <w:t>4.5.</w:t>
      </w:r>
      <w:r w:rsidRPr="005D2B25">
        <w:rPr>
          <w:rFonts w:ascii="Calibri" w:hAnsi="Calibri" w:cs="Arial"/>
        </w:rPr>
        <w:tab/>
        <w:t xml:space="preserve">The intention is to provide a projected plan for a </w:t>
      </w:r>
      <w:proofErr w:type="gramStart"/>
      <w:r w:rsidRPr="005D2B25">
        <w:rPr>
          <w:rFonts w:ascii="Calibri" w:hAnsi="Calibri" w:cs="Arial"/>
        </w:rPr>
        <w:t>three year</w:t>
      </w:r>
      <w:proofErr w:type="gramEnd"/>
      <w:r w:rsidRPr="005D2B25">
        <w:rPr>
          <w:rFonts w:ascii="Calibri" w:hAnsi="Calibri" w:cs="Arial"/>
        </w:rPr>
        <w:t xml:space="preserve"> period ahead of the next review date, which will be in </w:t>
      </w:r>
      <w:r w:rsidR="00892A35">
        <w:rPr>
          <w:rFonts w:ascii="Calibri" w:hAnsi="Calibri" w:cs="Arial"/>
          <w:color w:val="000000" w:themeColor="text1"/>
        </w:rPr>
        <w:t>February 2025</w:t>
      </w:r>
    </w:p>
    <w:p w14:paraId="46520EFE" w14:textId="77777777" w:rsidR="00D70ED9" w:rsidRDefault="00D70ED9" w:rsidP="00086FDC">
      <w:pPr>
        <w:suppressAutoHyphens/>
        <w:ind w:left="709" w:hanging="709"/>
        <w:rPr>
          <w:rFonts w:ascii="Calibri" w:hAnsi="Calibri" w:cs="Arial"/>
        </w:rPr>
      </w:pPr>
    </w:p>
    <w:p w14:paraId="5515F9D1" w14:textId="77777777" w:rsidR="005D2B25" w:rsidRDefault="005D2B25" w:rsidP="00086FDC">
      <w:pPr>
        <w:suppressAutoHyphens/>
        <w:ind w:left="709" w:hanging="709"/>
        <w:rPr>
          <w:rFonts w:ascii="Calibri" w:hAnsi="Calibri" w:cs="Arial"/>
        </w:rPr>
      </w:pPr>
      <w:r w:rsidRPr="005D2B25">
        <w:rPr>
          <w:rFonts w:ascii="Calibri" w:hAnsi="Calibri" w:cs="Arial"/>
        </w:rPr>
        <w:t>4.6.</w:t>
      </w:r>
      <w:r w:rsidRPr="005D2B25">
        <w:rPr>
          <w:rFonts w:ascii="Calibri" w:hAnsi="Calibri" w:cs="Arial"/>
        </w:rPr>
        <w:tab/>
        <w:t xml:space="preserve">If it is not feasible to undertake all of the plans/works during the lifespan of the Accessibility Plan, some items will roll forward into subsequent plans. </w:t>
      </w:r>
    </w:p>
    <w:p w14:paraId="471DB512" w14:textId="77777777" w:rsidR="00D70ED9" w:rsidRDefault="00D70ED9" w:rsidP="00086FDC">
      <w:pPr>
        <w:suppressAutoHyphens/>
        <w:ind w:left="709" w:hanging="709"/>
        <w:rPr>
          <w:rFonts w:ascii="Calibri" w:hAnsi="Calibri" w:cs="Arial"/>
        </w:rPr>
      </w:pPr>
    </w:p>
    <w:p w14:paraId="59B84DD4" w14:textId="77777777" w:rsidR="005D2B25" w:rsidRDefault="005D2B25" w:rsidP="00086FDC">
      <w:pPr>
        <w:suppressAutoHyphens/>
        <w:ind w:left="709" w:hanging="709"/>
        <w:rPr>
          <w:rFonts w:ascii="Calibri" w:hAnsi="Calibri" w:cs="Arial"/>
        </w:rPr>
      </w:pPr>
      <w:r w:rsidRPr="005D2B25">
        <w:rPr>
          <w:rFonts w:ascii="Calibri" w:hAnsi="Calibri" w:cs="Arial"/>
        </w:rPr>
        <w:t>4.7.</w:t>
      </w:r>
      <w:r w:rsidRPr="005D2B25">
        <w:rPr>
          <w:rFonts w:ascii="Calibri" w:hAnsi="Calibri" w:cs="Arial"/>
        </w:rPr>
        <w:tab/>
        <w:t xml:space="preserve">The Accessibility Plan will be used to measure the necessity of making reasonable adjustments in order to accommodate the needs of people with disabilities where practicable. </w:t>
      </w:r>
    </w:p>
    <w:p w14:paraId="0E8E9323" w14:textId="77777777" w:rsidR="00D70ED9" w:rsidRDefault="00D70ED9" w:rsidP="00086FDC">
      <w:pPr>
        <w:suppressAutoHyphens/>
        <w:ind w:left="709" w:hanging="709"/>
        <w:rPr>
          <w:rFonts w:ascii="Calibri" w:hAnsi="Calibri" w:cs="Arial"/>
        </w:rPr>
      </w:pPr>
    </w:p>
    <w:p w14:paraId="0EAF6662" w14:textId="77777777" w:rsidR="005D2B25" w:rsidRDefault="005D2B25" w:rsidP="00086FDC">
      <w:pPr>
        <w:suppressAutoHyphens/>
        <w:ind w:left="709" w:hanging="709"/>
        <w:rPr>
          <w:rFonts w:ascii="Calibri" w:hAnsi="Calibri" w:cs="Arial"/>
        </w:rPr>
      </w:pPr>
      <w:r w:rsidRPr="005D2B25">
        <w:rPr>
          <w:rFonts w:ascii="Calibri" w:hAnsi="Calibri" w:cs="Arial"/>
        </w:rPr>
        <w:t>4.8.</w:t>
      </w:r>
      <w:r w:rsidRPr="005D2B25">
        <w:rPr>
          <w:rFonts w:ascii="Calibri" w:hAnsi="Calibri" w:cs="Arial"/>
        </w:rPr>
        <w:tab/>
        <w:t xml:space="preserve">The Accessibility Plan will be used to advise other </w:t>
      </w:r>
      <w:r w:rsidR="00D70ED9">
        <w:rPr>
          <w:rFonts w:ascii="Calibri" w:hAnsi="Calibri" w:cs="Arial"/>
        </w:rPr>
        <w:t>academy</w:t>
      </w:r>
      <w:r w:rsidRPr="005D2B25">
        <w:rPr>
          <w:rFonts w:ascii="Calibri" w:hAnsi="Calibri" w:cs="Arial"/>
        </w:rPr>
        <w:t xml:space="preserve"> planning documents and will be reported upon annually in respect of progress and outcomes. </w:t>
      </w:r>
    </w:p>
    <w:p w14:paraId="79F767B5" w14:textId="77777777" w:rsidR="00D70ED9" w:rsidRDefault="00D70ED9" w:rsidP="00086FDC">
      <w:pPr>
        <w:suppressAutoHyphens/>
        <w:ind w:left="709" w:hanging="709"/>
        <w:rPr>
          <w:rFonts w:ascii="Calibri" w:hAnsi="Calibri" w:cs="Arial"/>
        </w:rPr>
      </w:pPr>
    </w:p>
    <w:p w14:paraId="23528E1B" w14:textId="77777777" w:rsidR="005D2B25" w:rsidRPr="005D2B25" w:rsidRDefault="005D2B25" w:rsidP="00086FDC">
      <w:pPr>
        <w:suppressAutoHyphens/>
        <w:ind w:left="709" w:hanging="709"/>
        <w:rPr>
          <w:rFonts w:ascii="Calibri" w:hAnsi="Calibri" w:cs="Arial"/>
        </w:rPr>
      </w:pPr>
      <w:r w:rsidRPr="005D2B25">
        <w:rPr>
          <w:rFonts w:ascii="Calibri" w:hAnsi="Calibri" w:cs="Arial"/>
        </w:rPr>
        <w:t>4.9.</w:t>
      </w:r>
      <w:r w:rsidRPr="005D2B25">
        <w:rPr>
          <w:rFonts w:ascii="Calibri" w:hAnsi="Calibri" w:cs="Arial"/>
        </w:rPr>
        <w:tab/>
        <w:t xml:space="preserve">Both the Accessibility Policy and Accessibility Plan will be published on the </w:t>
      </w:r>
      <w:r w:rsidR="00D70ED9">
        <w:rPr>
          <w:rFonts w:ascii="Calibri" w:hAnsi="Calibri" w:cs="Arial"/>
        </w:rPr>
        <w:t>academy</w:t>
      </w:r>
      <w:r w:rsidRPr="005D2B25">
        <w:rPr>
          <w:rFonts w:ascii="Calibri" w:hAnsi="Calibri" w:cs="Arial"/>
        </w:rPr>
        <w:t xml:space="preserve"> website. </w:t>
      </w:r>
    </w:p>
    <w:p w14:paraId="31226552" w14:textId="77777777" w:rsidR="00D70ED9" w:rsidRDefault="00D70ED9" w:rsidP="00086FDC">
      <w:pPr>
        <w:suppressAutoHyphens/>
        <w:ind w:left="709" w:hanging="709"/>
        <w:rPr>
          <w:rFonts w:ascii="Calibri" w:hAnsi="Calibri" w:cs="Arial"/>
        </w:rPr>
      </w:pPr>
    </w:p>
    <w:p w14:paraId="0F95C785" w14:textId="1B9ABFC3" w:rsidR="005D2B25" w:rsidRDefault="005D2B25" w:rsidP="00086FDC">
      <w:pPr>
        <w:suppressAutoHyphens/>
        <w:ind w:left="709" w:hanging="709"/>
        <w:rPr>
          <w:rFonts w:ascii="Calibri" w:hAnsi="Calibri" w:cs="Arial"/>
        </w:rPr>
      </w:pPr>
      <w:r w:rsidRPr="005D2B25">
        <w:rPr>
          <w:rFonts w:ascii="Calibri" w:hAnsi="Calibri" w:cs="Arial"/>
        </w:rPr>
        <w:t>4.10.</w:t>
      </w:r>
      <w:r w:rsidRPr="005D2B25">
        <w:rPr>
          <w:rFonts w:ascii="Calibri" w:hAnsi="Calibri" w:cs="Arial"/>
        </w:rPr>
        <w:tab/>
      </w:r>
      <w:r w:rsidR="003A7448">
        <w:rPr>
          <w:rFonts w:ascii="Calibri" w:hAnsi="Calibri" w:cs="Arial"/>
        </w:rPr>
        <w:t>The Academy</w:t>
      </w:r>
      <w:r w:rsidRPr="005D2B25">
        <w:rPr>
          <w:rFonts w:ascii="Calibri" w:hAnsi="Calibri" w:cs="Arial"/>
        </w:rPr>
        <w:t xml:space="preserve"> will collaborate with the </w:t>
      </w:r>
      <w:r w:rsidR="00D70ED9">
        <w:rPr>
          <w:rFonts w:ascii="Calibri" w:hAnsi="Calibri" w:cs="Arial"/>
        </w:rPr>
        <w:t xml:space="preserve">Trust </w:t>
      </w:r>
      <w:r w:rsidR="00D70ED9" w:rsidRPr="00892A35">
        <w:rPr>
          <w:rFonts w:ascii="Calibri" w:hAnsi="Calibri" w:cs="Arial"/>
          <w:color w:val="000000" w:themeColor="text1"/>
        </w:rPr>
        <w:t xml:space="preserve">and </w:t>
      </w:r>
      <w:r w:rsidR="00892A35" w:rsidRPr="00892A35">
        <w:rPr>
          <w:rFonts w:ascii="Calibri" w:hAnsi="Calibri" w:cs="Arial"/>
          <w:color w:val="000000" w:themeColor="text1"/>
        </w:rPr>
        <w:t>Norfolk</w:t>
      </w:r>
      <w:r w:rsidR="00D70ED9" w:rsidRPr="00892A35">
        <w:rPr>
          <w:rFonts w:ascii="Calibri" w:hAnsi="Calibri" w:cs="Arial"/>
          <w:color w:val="000000" w:themeColor="text1"/>
        </w:rPr>
        <w:t xml:space="preserve"> </w:t>
      </w:r>
      <w:r w:rsidRPr="005D2B25">
        <w:rPr>
          <w:rFonts w:ascii="Calibri" w:hAnsi="Calibri" w:cs="Arial"/>
        </w:rPr>
        <w:t xml:space="preserve">LA in order to effectively develop and implement the plan. </w:t>
      </w:r>
    </w:p>
    <w:p w14:paraId="0013ECCC" w14:textId="77777777" w:rsidR="00D70ED9" w:rsidRDefault="00D70ED9" w:rsidP="00086FDC">
      <w:pPr>
        <w:suppressAutoHyphens/>
        <w:ind w:left="709" w:hanging="709"/>
        <w:rPr>
          <w:rFonts w:ascii="Calibri" w:hAnsi="Calibri" w:cs="Arial"/>
        </w:rPr>
      </w:pPr>
    </w:p>
    <w:p w14:paraId="176FF96C" w14:textId="77777777" w:rsidR="005D2B25" w:rsidRDefault="005D2B25" w:rsidP="00086FDC">
      <w:pPr>
        <w:suppressAutoHyphens/>
        <w:ind w:left="709" w:hanging="709"/>
        <w:rPr>
          <w:rFonts w:ascii="Calibri" w:hAnsi="Calibri" w:cs="Arial"/>
        </w:rPr>
      </w:pPr>
      <w:r w:rsidRPr="005D2B25">
        <w:rPr>
          <w:rFonts w:ascii="Calibri" w:hAnsi="Calibri" w:cs="Arial"/>
        </w:rPr>
        <w:t>4.11.</w:t>
      </w:r>
      <w:r w:rsidRPr="005D2B25">
        <w:rPr>
          <w:rFonts w:ascii="Calibri" w:hAnsi="Calibri" w:cs="Arial"/>
        </w:rPr>
        <w:tab/>
        <w:t xml:space="preserve">An access audit will be undertaken by the </w:t>
      </w:r>
      <w:r w:rsidR="00D70ED9">
        <w:rPr>
          <w:rFonts w:ascii="Calibri" w:hAnsi="Calibri" w:cs="Arial"/>
        </w:rPr>
        <w:t>LGB</w:t>
      </w:r>
      <w:r w:rsidRPr="005D2B25">
        <w:rPr>
          <w:rFonts w:ascii="Calibri" w:hAnsi="Calibri" w:cs="Arial"/>
        </w:rPr>
        <w:t xml:space="preserve"> and SENCO every year. </w:t>
      </w:r>
    </w:p>
    <w:p w14:paraId="3DC05743" w14:textId="77777777" w:rsidR="00D70ED9" w:rsidRDefault="00D70ED9" w:rsidP="00086FDC">
      <w:pPr>
        <w:suppressAutoHyphens/>
        <w:ind w:left="709" w:hanging="709"/>
        <w:rPr>
          <w:rFonts w:ascii="Calibri" w:hAnsi="Calibri" w:cs="Arial"/>
        </w:rPr>
      </w:pPr>
    </w:p>
    <w:p w14:paraId="16E08139" w14:textId="77777777" w:rsidR="005D2B25" w:rsidRPr="005D2B25" w:rsidRDefault="005D2B25" w:rsidP="00086FDC">
      <w:pPr>
        <w:suppressAutoHyphens/>
        <w:ind w:left="709" w:hanging="709"/>
        <w:rPr>
          <w:rFonts w:ascii="Calibri" w:hAnsi="Calibri" w:cs="Arial"/>
        </w:rPr>
      </w:pPr>
      <w:r w:rsidRPr="005D2B25">
        <w:rPr>
          <w:rFonts w:ascii="Calibri" w:hAnsi="Calibri" w:cs="Arial"/>
        </w:rPr>
        <w:t>4.12.</w:t>
      </w:r>
      <w:r w:rsidRPr="005D2B25">
        <w:rPr>
          <w:rFonts w:ascii="Calibri" w:hAnsi="Calibri" w:cs="Arial"/>
        </w:rPr>
        <w:tab/>
        <w:t xml:space="preserve">The </w:t>
      </w:r>
      <w:r w:rsidR="00D70ED9">
        <w:rPr>
          <w:rFonts w:ascii="Calibri" w:hAnsi="Calibri" w:cs="Arial"/>
        </w:rPr>
        <w:t>academy</w:t>
      </w:r>
      <w:r w:rsidRPr="005D2B25">
        <w:rPr>
          <w:rFonts w:ascii="Calibri" w:hAnsi="Calibri" w:cs="Arial"/>
        </w:rPr>
        <w:t xml:space="preserve"> will provide adequate resources for implementing plans, ensuring pupils</w:t>
      </w:r>
      <w:r w:rsidR="00D70ED9">
        <w:rPr>
          <w:rFonts w:ascii="Calibri" w:hAnsi="Calibri" w:cs="Arial"/>
        </w:rPr>
        <w:t>/students</w:t>
      </w:r>
      <w:r w:rsidRPr="005D2B25">
        <w:rPr>
          <w:rFonts w:ascii="Calibri" w:hAnsi="Calibri" w:cs="Arial"/>
        </w:rPr>
        <w:t xml:space="preserve"> are sufficiently supported. </w:t>
      </w:r>
    </w:p>
    <w:p w14:paraId="3DCA2DD7" w14:textId="77777777" w:rsidR="005D2B25" w:rsidRDefault="005D2B25" w:rsidP="00086FDC">
      <w:pPr>
        <w:suppressAutoHyphens/>
        <w:ind w:left="709" w:hanging="709"/>
        <w:rPr>
          <w:rFonts w:ascii="Calibri" w:hAnsi="Calibri" w:cs="Arial"/>
        </w:rPr>
      </w:pPr>
      <w:r w:rsidRPr="005D2B25">
        <w:rPr>
          <w:rFonts w:ascii="Calibri" w:hAnsi="Calibri" w:cs="Arial"/>
        </w:rPr>
        <w:t>4.13.</w:t>
      </w:r>
      <w:r w:rsidRPr="005D2B25">
        <w:rPr>
          <w:rFonts w:ascii="Calibri" w:hAnsi="Calibri" w:cs="Arial"/>
        </w:rPr>
        <w:tab/>
        <w:t xml:space="preserve">During </w:t>
      </w:r>
      <w:proofErr w:type="spellStart"/>
      <w:r w:rsidRPr="005D2B25">
        <w:rPr>
          <w:rFonts w:ascii="Calibri" w:hAnsi="Calibri" w:cs="Arial"/>
        </w:rPr>
        <w:t>Ofsted</w:t>
      </w:r>
      <w:proofErr w:type="spellEnd"/>
      <w:r w:rsidRPr="005D2B25">
        <w:rPr>
          <w:rFonts w:ascii="Calibri" w:hAnsi="Calibri" w:cs="Arial"/>
        </w:rPr>
        <w:t xml:space="preserve"> inspections, the inspectorate may include </w:t>
      </w:r>
      <w:r w:rsidR="00E644BA" w:rsidRPr="005D2B25">
        <w:rPr>
          <w:rFonts w:ascii="Calibri" w:hAnsi="Calibri" w:cs="Arial"/>
        </w:rPr>
        <w:t xml:space="preserve">the </w:t>
      </w:r>
      <w:r w:rsidR="00E644BA">
        <w:rPr>
          <w:rFonts w:ascii="Calibri" w:hAnsi="Calibri" w:cs="Arial"/>
        </w:rPr>
        <w:t>academy’s</w:t>
      </w:r>
      <w:r w:rsidRPr="005D2B25">
        <w:rPr>
          <w:rFonts w:ascii="Calibri" w:hAnsi="Calibri" w:cs="Arial"/>
        </w:rPr>
        <w:t xml:space="preserve"> Accessibility Plan as part of their review. </w:t>
      </w:r>
    </w:p>
    <w:p w14:paraId="104D6B8C" w14:textId="77777777" w:rsidR="00E644BA" w:rsidRDefault="00E644BA" w:rsidP="00086FDC">
      <w:pPr>
        <w:suppressAutoHyphens/>
        <w:ind w:left="709" w:hanging="709"/>
        <w:rPr>
          <w:rFonts w:ascii="Calibri" w:hAnsi="Calibri" w:cs="Arial"/>
        </w:rPr>
      </w:pPr>
    </w:p>
    <w:p w14:paraId="0523968E" w14:textId="77777777" w:rsidR="005D2B25" w:rsidRDefault="005D2B25" w:rsidP="00086FDC">
      <w:pPr>
        <w:suppressAutoHyphens/>
        <w:ind w:left="709" w:hanging="709"/>
        <w:rPr>
          <w:rFonts w:ascii="Calibri" w:hAnsi="Calibri" w:cs="Arial"/>
        </w:rPr>
      </w:pPr>
      <w:r w:rsidRPr="005D2B25">
        <w:rPr>
          <w:rFonts w:ascii="Calibri" w:hAnsi="Calibri" w:cs="Arial"/>
        </w:rPr>
        <w:t>4.14.</w:t>
      </w:r>
      <w:r w:rsidRPr="005D2B25">
        <w:rPr>
          <w:rFonts w:ascii="Calibri" w:hAnsi="Calibri" w:cs="Arial"/>
        </w:rPr>
        <w:tab/>
        <w:t xml:space="preserve">The </w:t>
      </w:r>
      <w:r w:rsidR="00E644BA">
        <w:rPr>
          <w:rFonts w:ascii="Calibri" w:hAnsi="Calibri" w:cs="Arial"/>
        </w:rPr>
        <w:t>Trust</w:t>
      </w:r>
      <w:r w:rsidRPr="005D2B25">
        <w:rPr>
          <w:rFonts w:ascii="Calibri" w:hAnsi="Calibri" w:cs="Arial"/>
        </w:rPr>
        <w:t xml:space="preserve"> will prepare accessibility strategies based on the same principles as </w:t>
      </w:r>
      <w:r w:rsidR="00570C97" w:rsidRPr="005D2B25">
        <w:rPr>
          <w:rFonts w:ascii="Calibri" w:hAnsi="Calibri" w:cs="Arial"/>
        </w:rPr>
        <w:t xml:space="preserve">the </w:t>
      </w:r>
      <w:r w:rsidR="00570C97">
        <w:rPr>
          <w:rFonts w:ascii="Calibri" w:hAnsi="Calibri" w:cs="Arial"/>
        </w:rPr>
        <w:t>academy’s</w:t>
      </w:r>
      <w:r w:rsidRPr="005D2B25">
        <w:rPr>
          <w:rFonts w:ascii="Calibri" w:hAnsi="Calibri" w:cs="Arial"/>
        </w:rPr>
        <w:t xml:space="preserve"> Accessibility Plan.</w:t>
      </w:r>
    </w:p>
    <w:p w14:paraId="41537E02" w14:textId="77777777" w:rsidR="00E644BA" w:rsidRDefault="00E644BA" w:rsidP="00086FDC">
      <w:pPr>
        <w:suppressAutoHyphens/>
        <w:ind w:left="709" w:hanging="709"/>
        <w:rPr>
          <w:rFonts w:ascii="Calibri" w:hAnsi="Calibri" w:cs="Arial"/>
        </w:rPr>
      </w:pPr>
    </w:p>
    <w:p w14:paraId="3B15E3F3" w14:textId="1D4B826D" w:rsidR="005D2B25" w:rsidRDefault="005D2B25" w:rsidP="00086FDC">
      <w:pPr>
        <w:suppressAutoHyphens/>
        <w:ind w:left="709" w:hanging="709"/>
        <w:rPr>
          <w:rFonts w:ascii="Calibri" w:hAnsi="Calibri" w:cs="Arial"/>
        </w:rPr>
      </w:pPr>
      <w:r w:rsidRPr="005D2B25">
        <w:rPr>
          <w:rFonts w:ascii="Calibri" w:hAnsi="Calibri" w:cs="Arial"/>
        </w:rPr>
        <w:t>4.15.</w:t>
      </w:r>
      <w:r w:rsidRPr="005D2B25">
        <w:rPr>
          <w:rFonts w:ascii="Calibri" w:hAnsi="Calibri" w:cs="Arial"/>
        </w:rPr>
        <w:tab/>
        <w:t xml:space="preserve">The </w:t>
      </w:r>
      <w:r w:rsidR="00E644BA">
        <w:rPr>
          <w:rFonts w:ascii="Calibri" w:hAnsi="Calibri" w:cs="Arial"/>
        </w:rPr>
        <w:t>Trust will work with the</w:t>
      </w:r>
      <w:r w:rsidR="00E644BA" w:rsidRPr="00892A35">
        <w:rPr>
          <w:rFonts w:ascii="Calibri" w:hAnsi="Calibri" w:cs="Arial"/>
          <w:color w:val="000000" w:themeColor="text1"/>
        </w:rPr>
        <w:t xml:space="preserve"> Norfolk </w:t>
      </w:r>
      <w:r w:rsidRPr="005D2B25">
        <w:rPr>
          <w:rFonts w:ascii="Calibri" w:hAnsi="Calibri" w:cs="Arial"/>
        </w:rPr>
        <w:t xml:space="preserve">LA </w:t>
      </w:r>
      <w:r w:rsidR="00570C97">
        <w:rPr>
          <w:rFonts w:ascii="Calibri" w:hAnsi="Calibri" w:cs="Arial"/>
        </w:rPr>
        <w:t xml:space="preserve">to </w:t>
      </w:r>
      <w:r w:rsidRPr="005D2B25">
        <w:rPr>
          <w:rFonts w:ascii="Calibri" w:hAnsi="Calibri" w:cs="Arial"/>
        </w:rPr>
        <w:t xml:space="preserve">provide auxiliary aids and services where necessary in order to help the </w:t>
      </w:r>
      <w:r w:rsidR="00E644BA">
        <w:rPr>
          <w:rFonts w:ascii="Calibri" w:hAnsi="Calibri" w:cs="Arial"/>
        </w:rPr>
        <w:t>academy</w:t>
      </w:r>
      <w:r w:rsidRPr="005D2B25">
        <w:rPr>
          <w:rFonts w:ascii="Calibri" w:hAnsi="Calibri" w:cs="Arial"/>
        </w:rPr>
        <w:t xml:space="preserve"> provide adequate support to pupils</w:t>
      </w:r>
      <w:r w:rsidR="00E644BA">
        <w:rPr>
          <w:rFonts w:ascii="Calibri" w:hAnsi="Calibri" w:cs="Arial"/>
        </w:rPr>
        <w:t>/students</w:t>
      </w:r>
      <w:r w:rsidRPr="005D2B25">
        <w:rPr>
          <w:rFonts w:ascii="Calibri" w:hAnsi="Calibri" w:cs="Arial"/>
        </w:rPr>
        <w:t xml:space="preserve"> with disabilities.  </w:t>
      </w:r>
    </w:p>
    <w:p w14:paraId="51D6B738" w14:textId="77777777" w:rsidR="00E644BA" w:rsidRDefault="00E644BA" w:rsidP="00086FDC">
      <w:pPr>
        <w:suppressAutoHyphens/>
        <w:ind w:left="709" w:hanging="709"/>
        <w:rPr>
          <w:rFonts w:ascii="Calibri" w:hAnsi="Calibri" w:cs="Arial"/>
        </w:rPr>
      </w:pPr>
    </w:p>
    <w:p w14:paraId="353FC64C" w14:textId="77777777" w:rsidR="005D2B25" w:rsidRDefault="005D2B25" w:rsidP="00086FDC">
      <w:pPr>
        <w:suppressAutoHyphens/>
        <w:ind w:left="709" w:hanging="709"/>
        <w:rPr>
          <w:rFonts w:ascii="Calibri" w:hAnsi="Calibri" w:cs="Arial"/>
          <w:b/>
        </w:rPr>
      </w:pPr>
      <w:r w:rsidRPr="00E644BA">
        <w:rPr>
          <w:rFonts w:ascii="Calibri" w:hAnsi="Calibri" w:cs="Arial"/>
          <w:b/>
        </w:rPr>
        <w:t>5.</w:t>
      </w:r>
      <w:r w:rsidRPr="00E644BA">
        <w:rPr>
          <w:rFonts w:ascii="Calibri" w:hAnsi="Calibri" w:cs="Arial"/>
          <w:b/>
        </w:rPr>
        <w:tab/>
        <w:t xml:space="preserve">Equal opportunities </w:t>
      </w:r>
    </w:p>
    <w:p w14:paraId="27C808A5" w14:textId="42B89F44" w:rsidR="005D2B25" w:rsidRDefault="005D2B25" w:rsidP="00086FDC">
      <w:pPr>
        <w:suppressAutoHyphens/>
        <w:ind w:left="709" w:hanging="709"/>
        <w:rPr>
          <w:rFonts w:ascii="Calibri" w:hAnsi="Calibri" w:cs="Arial"/>
        </w:rPr>
      </w:pPr>
      <w:r w:rsidRPr="005D2B25">
        <w:rPr>
          <w:rFonts w:ascii="Calibri" w:hAnsi="Calibri" w:cs="Arial"/>
        </w:rPr>
        <w:t>5.1.</w:t>
      </w:r>
      <w:r w:rsidRPr="005D2B25">
        <w:rPr>
          <w:rFonts w:ascii="Calibri" w:hAnsi="Calibri" w:cs="Arial"/>
        </w:rPr>
        <w:tab/>
      </w:r>
      <w:bookmarkStart w:id="1" w:name="_Hlk2782112"/>
      <w:r w:rsidR="004F547F">
        <w:rPr>
          <w:rFonts w:ascii="Calibri" w:hAnsi="Calibri" w:cs="Arial"/>
        </w:rPr>
        <w:t>The Academy</w:t>
      </w:r>
      <w:r w:rsidRPr="005D2B25">
        <w:rPr>
          <w:rFonts w:ascii="Calibri" w:hAnsi="Calibri" w:cs="Arial"/>
        </w:rPr>
        <w:t xml:space="preserve"> </w:t>
      </w:r>
      <w:bookmarkEnd w:id="1"/>
      <w:r w:rsidRPr="005D2B25">
        <w:rPr>
          <w:rFonts w:ascii="Calibri" w:hAnsi="Calibri" w:cs="Arial"/>
        </w:rPr>
        <w:t>strives to ensure that all existing and potential pupils</w:t>
      </w:r>
      <w:r w:rsidR="00FB48EF">
        <w:rPr>
          <w:rFonts w:ascii="Calibri" w:hAnsi="Calibri" w:cs="Arial"/>
        </w:rPr>
        <w:t>/students</w:t>
      </w:r>
      <w:r w:rsidRPr="005D2B25">
        <w:rPr>
          <w:rFonts w:ascii="Calibri" w:hAnsi="Calibri" w:cs="Arial"/>
        </w:rPr>
        <w:t xml:space="preserve"> are given the same opportunities. </w:t>
      </w:r>
    </w:p>
    <w:p w14:paraId="40006501" w14:textId="77777777" w:rsidR="00570C97" w:rsidRPr="005D2B25" w:rsidRDefault="00570C97" w:rsidP="00086FDC">
      <w:pPr>
        <w:suppressAutoHyphens/>
        <w:ind w:left="709" w:hanging="709"/>
        <w:rPr>
          <w:rFonts w:ascii="Calibri" w:hAnsi="Calibri" w:cs="Arial"/>
        </w:rPr>
      </w:pPr>
    </w:p>
    <w:p w14:paraId="6A2FA0A4" w14:textId="459CAAC7" w:rsidR="005D2B25" w:rsidRPr="005D2B25" w:rsidRDefault="005D2B25" w:rsidP="00086FDC">
      <w:pPr>
        <w:suppressAutoHyphens/>
        <w:ind w:left="709" w:hanging="709"/>
        <w:rPr>
          <w:rFonts w:ascii="Calibri" w:hAnsi="Calibri" w:cs="Arial"/>
        </w:rPr>
      </w:pPr>
      <w:r w:rsidRPr="005D2B25">
        <w:rPr>
          <w:rFonts w:ascii="Calibri" w:hAnsi="Calibri" w:cs="Arial"/>
        </w:rPr>
        <w:t>5.2.</w:t>
      </w:r>
      <w:r w:rsidRPr="005D2B25">
        <w:rPr>
          <w:rFonts w:ascii="Calibri" w:hAnsi="Calibri" w:cs="Arial"/>
        </w:rPr>
        <w:tab/>
      </w:r>
      <w:r w:rsidR="004F547F">
        <w:rPr>
          <w:rFonts w:ascii="Calibri" w:hAnsi="Calibri" w:cs="Arial"/>
        </w:rPr>
        <w:t>The Academy</w:t>
      </w:r>
      <w:r w:rsidR="00352746" w:rsidRPr="005D2B25">
        <w:rPr>
          <w:rFonts w:ascii="Calibri" w:hAnsi="Calibri" w:cs="Arial"/>
        </w:rPr>
        <w:t xml:space="preserve"> is</w:t>
      </w:r>
      <w:r w:rsidRPr="005D2B25">
        <w:rPr>
          <w:rFonts w:ascii="Calibri" w:hAnsi="Calibri" w:cs="Arial"/>
        </w:rPr>
        <w:t xml:space="preserve"> committed to developing a culture of inclusion, support and awareness. </w:t>
      </w:r>
    </w:p>
    <w:p w14:paraId="4032A625" w14:textId="77777777" w:rsidR="00352746" w:rsidRDefault="00352746" w:rsidP="00086FDC">
      <w:pPr>
        <w:suppressAutoHyphens/>
        <w:ind w:left="709" w:hanging="709"/>
        <w:rPr>
          <w:rFonts w:ascii="Calibri" w:hAnsi="Calibri" w:cs="Arial"/>
        </w:rPr>
      </w:pPr>
    </w:p>
    <w:p w14:paraId="721CA8DD" w14:textId="77777777" w:rsidR="00352746" w:rsidRDefault="005D2B25" w:rsidP="00086FDC">
      <w:pPr>
        <w:suppressAutoHyphens/>
        <w:ind w:left="709" w:hanging="709"/>
        <w:rPr>
          <w:rFonts w:ascii="Calibri" w:hAnsi="Calibri" w:cs="Arial"/>
        </w:rPr>
      </w:pPr>
      <w:r w:rsidRPr="005D2B25">
        <w:rPr>
          <w:rFonts w:ascii="Calibri" w:hAnsi="Calibri" w:cs="Arial"/>
        </w:rPr>
        <w:t>5.3.</w:t>
      </w:r>
      <w:r w:rsidRPr="005D2B25">
        <w:rPr>
          <w:rFonts w:ascii="Calibri" w:hAnsi="Calibri" w:cs="Arial"/>
        </w:rPr>
        <w:tab/>
        <w:t>Staff members will be aware of any pupils</w:t>
      </w:r>
      <w:r w:rsidR="00352746">
        <w:rPr>
          <w:rFonts w:ascii="Calibri" w:hAnsi="Calibri" w:cs="Arial"/>
        </w:rPr>
        <w:t>/students</w:t>
      </w:r>
      <w:r w:rsidRPr="005D2B25">
        <w:rPr>
          <w:rFonts w:ascii="Calibri" w:hAnsi="Calibri" w:cs="Arial"/>
        </w:rPr>
        <w:t xml:space="preserve"> who are at a substantial disadvantage and will take the appropriate steps to ensure the pupil</w:t>
      </w:r>
      <w:r w:rsidR="00352746">
        <w:rPr>
          <w:rFonts w:ascii="Calibri" w:hAnsi="Calibri" w:cs="Arial"/>
        </w:rPr>
        <w:t>/student</w:t>
      </w:r>
      <w:r w:rsidRPr="005D2B25">
        <w:rPr>
          <w:rFonts w:ascii="Calibri" w:hAnsi="Calibri" w:cs="Arial"/>
        </w:rPr>
        <w:t xml:space="preserve"> is effectively supported. </w:t>
      </w:r>
    </w:p>
    <w:p w14:paraId="508714CE" w14:textId="77777777" w:rsidR="00352746" w:rsidRDefault="00352746" w:rsidP="00086FDC">
      <w:pPr>
        <w:suppressAutoHyphens/>
        <w:ind w:left="709" w:hanging="709"/>
        <w:rPr>
          <w:rFonts w:ascii="Calibri" w:hAnsi="Calibri" w:cs="Arial"/>
        </w:rPr>
      </w:pPr>
    </w:p>
    <w:p w14:paraId="6935F9AD" w14:textId="77777777" w:rsidR="005D2B25" w:rsidRPr="005D2B25" w:rsidRDefault="005D2B25" w:rsidP="00086FDC">
      <w:pPr>
        <w:suppressAutoHyphens/>
        <w:ind w:left="709" w:hanging="709"/>
        <w:rPr>
          <w:rFonts w:ascii="Calibri" w:hAnsi="Calibri" w:cs="Arial"/>
        </w:rPr>
      </w:pPr>
      <w:r w:rsidRPr="005D2B25">
        <w:rPr>
          <w:rFonts w:ascii="Calibri" w:hAnsi="Calibri" w:cs="Arial"/>
        </w:rPr>
        <w:t>5.4.</w:t>
      </w:r>
      <w:r w:rsidRPr="005D2B25">
        <w:rPr>
          <w:rFonts w:ascii="Calibri" w:hAnsi="Calibri" w:cs="Arial"/>
        </w:rPr>
        <w:tab/>
        <w:t>The Accessibility Plan will detail any barriers which are hindering the opportunities for pupils</w:t>
      </w:r>
      <w:r w:rsidR="00352746">
        <w:rPr>
          <w:rFonts w:ascii="Calibri" w:hAnsi="Calibri" w:cs="Arial"/>
        </w:rPr>
        <w:t>/students</w:t>
      </w:r>
      <w:r w:rsidRPr="005D2B25">
        <w:rPr>
          <w:rFonts w:ascii="Calibri" w:hAnsi="Calibri" w:cs="Arial"/>
        </w:rPr>
        <w:t xml:space="preserve"> with SEND. The aim of the plan is to take appropriate measures in order to overcome these barriers, allowing all pupils</w:t>
      </w:r>
      <w:r w:rsidR="00352746">
        <w:rPr>
          <w:rFonts w:ascii="Calibri" w:hAnsi="Calibri" w:cs="Arial"/>
        </w:rPr>
        <w:t>/students</w:t>
      </w:r>
      <w:r w:rsidRPr="005D2B25">
        <w:rPr>
          <w:rFonts w:ascii="Calibri" w:hAnsi="Calibri" w:cs="Arial"/>
        </w:rPr>
        <w:t xml:space="preserve"> equal opportunities. </w:t>
      </w:r>
    </w:p>
    <w:p w14:paraId="56B84FB1" w14:textId="77777777" w:rsidR="00352746" w:rsidRDefault="00352746" w:rsidP="00086FDC">
      <w:pPr>
        <w:suppressAutoHyphens/>
        <w:ind w:left="709" w:hanging="709"/>
        <w:rPr>
          <w:rFonts w:ascii="Calibri" w:hAnsi="Calibri" w:cs="Arial"/>
        </w:rPr>
      </w:pPr>
    </w:p>
    <w:p w14:paraId="77D61E14" w14:textId="77777777" w:rsidR="005D2B25" w:rsidRPr="005D2B25" w:rsidRDefault="005D2B25" w:rsidP="00086FDC">
      <w:pPr>
        <w:suppressAutoHyphens/>
        <w:ind w:left="709" w:hanging="709"/>
        <w:rPr>
          <w:rFonts w:ascii="Calibri" w:hAnsi="Calibri" w:cs="Arial"/>
        </w:rPr>
      </w:pPr>
      <w:r w:rsidRPr="005D2B25">
        <w:rPr>
          <w:rFonts w:ascii="Calibri" w:hAnsi="Calibri" w:cs="Arial"/>
        </w:rPr>
        <w:t>5.5.</w:t>
      </w:r>
      <w:r w:rsidRPr="005D2B25">
        <w:rPr>
          <w:rFonts w:ascii="Calibri" w:hAnsi="Calibri" w:cs="Arial"/>
        </w:rPr>
        <w:tab/>
        <w:t>Wherever possible, teaching staff will adapt their lesson plans and the curriculum in order to allow all pupils</w:t>
      </w:r>
      <w:r w:rsidR="00352746">
        <w:rPr>
          <w:rFonts w:ascii="Calibri" w:hAnsi="Calibri" w:cs="Arial"/>
        </w:rPr>
        <w:t>/students</w:t>
      </w:r>
      <w:r w:rsidRPr="005D2B25">
        <w:rPr>
          <w:rFonts w:ascii="Calibri" w:hAnsi="Calibri" w:cs="Arial"/>
        </w:rPr>
        <w:t xml:space="preserve"> to reach their full potential and receive the support they need.  </w:t>
      </w:r>
    </w:p>
    <w:p w14:paraId="6C4CCADE" w14:textId="77777777" w:rsidR="00352746" w:rsidRDefault="00352746" w:rsidP="00086FDC">
      <w:pPr>
        <w:suppressAutoHyphens/>
        <w:ind w:left="709" w:hanging="709"/>
        <w:rPr>
          <w:rFonts w:ascii="Calibri" w:hAnsi="Calibri" w:cs="Arial"/>
        </w:rPr>
      </w:pPr>
    </w:p>
    <w:p w14:paraId="590F8C2D" w14:textId="401E0412" w:rsidR="005D2B25" w:rsidRPr="005D2B25" w:rsidRDefault="005D2B25" w:rsidP="00086FDC">
      <w:pPr>
        <w:suppressAutoHyphens/>
        <w:ind w:left="709" w:hanging="709"/>
        <w:rPr>
          <w:rFonts w:ascii="Calibri" w:hAnsi="Calibri" w:cs="Arial"/>
        </w:rPr>
      </w:pPr>
      <w:r w:rsidRPr="005D2B25">
        <w:rPr>
          <w:rFonts w:ascii="Calibri" w:hAnsi="Calibri" w:cs="Arial"/>
        </w:rPr>
        <w:t>5.6.</w:t>
      </w:r>
      <w:r w:rsidRPr="005D2B25">
        <w:rPr>
          <w:rFonts w:ascii="Calibri" w:hAnsi="Calibri" w:cs="Arial"/>
        </w:rPr>
        <w:tab/>
      </w:r>
      <w:r w:rsidR="00314FF9">
        <w:rPr>
          <w:rFonts w:ascii="Calibri" w:hAnsi="Calibri" w:cs="Arial"/>
        </w:rPr>
        <w:t>The Academy</w:t>
      </w:r>
      <w:r w:rsidR="000E1B87" w:rsidRPr="005D2B25">
        <w:rPr>
          <w:rFonts w:ascii="Calibri" w:hAnsi="Calibri" w:cs="Arial"/>
        </w:rPr>
        <w:t xml:space="preserve"> </w:t>
      </w:r>
      <w:r w:rsidRPr="005D2B25">
        <w:rPr>
          <w:rFonts w:ascii="Calibri" w:hAnsi="Calibri" w:cs="Arial"/>
        </w:rPr>
        <w:t>will ensure that all extracurricular activities are accessible to all pupils</w:t>
      </w:r>
      <w:r w:rsidR="00352746">
        <w:rPr>
          <w:rFonts w:ascii="Calibri" w:hAnsi="Calibri" w:cs="Arial"/>
        </w:rPr>
        <w:t>/students</w:t>
      </w:r>
      <w:r w:rsidRPr="005D2B25">
        <w:rPr>
          <w:rFonts w:ascii="Calibri" w:hAnsi="Calibri" w:cs="Arial"/>
        </w:rPr>
        <w:t>. Th</w:t>
      </w:r>
      <w:r w:rsidR="00352746">
        <w:rPr>
          <w:rFonts w:ascii="Calibri" w:hAnsi="Calibri" w:cs="Arial"/>
        </w:rPr>
        <w:t>e academy</w:t>
      </w:r>
      <w:r w:rsidRPr="005D2B25">
        <w:rPr>
          <w:rFonts w:ascii="Calibri" w:hAnsi="Calibri" w:cs="Arial"/>
        </w:rPr>
        <w:t xml:space="preserve"> will make all reasonable adjustments to allow pupils</w:t>
      </w:r>
      <w:r w:rsidR="00352746">
        <w:rPr>
          <w:rFonts w:ascii="Calibri" w:hAnsi="Calibri" w:cs="Arial"/>
        </w:rPr>
        <w:t>/students</w:t>
      </w:r>
      <w:r w:rsidRPr="005D2B25">
        <w:rPr>
          <w:rFonts w:ascii="Calibri" w:hAnsi="Calibri" w:cs="Arial"/>
        </w:rPr>
        <w:t xml:space="preserve"> with SEND to participate in all </w:t>
      </w:r>
      <w:r w:rsidR="00352746">
        <w:rPr>
          <w:rFonts w:ascii="Calibri" w:hAnsi="Calibri" w:cs="Arial"/>
        </w:rPr>
        <w:t xml:space="preserve">academy </w:t>
      </w:r>
      <w:r w:rsidRPr="005D2B25">
        <w:rPr>
          <w:rFonts w:ascii="Calibri" w:hAnsi="Calibri" w:cs="Arial"/>
        </w:rPr>
        <w:t xml:space="preserve">activities. </w:t>
      </w:r>
    </w:p>
    <w:p w14:paraId="448178FB" w14:textId="77777777" w:rsidR="00352746" w:rsidRDefault="00352746" w:rsidP="00086FDC">
      <w:pPr>
        <w:suppressAutoHyphens/>
        <w:ind w:left="709" w:hanging="709"/>
        <w:rPr>
          <w:rFonts w:ascii="Calibri" w:hAnsi="Calibri" w:cs="Arial"/>
        </w:rPr>
      </w:pPr>
    </w:p>
    <w:p w14:paraId="360B1ED5" w14:textId="77777777" w:rsidR="005D2B25" w:rsidRPr="00352746" w:rsidRDefault="005D2B25" w:rsidP="00086FDC">
      <w:pPr>
        <w:suppressAutoHyphens/>
        <w:ind w:left="709" w:hanging="709"/>
        <w:rPr>
          <w:rFonts w:ascii="Calibri" w:hAnsi="Calibri" w:cs="Arial"/>
          <w:b/>
        </w:rPr>
      </w:pPr>
      <w:r w:rsidRPr="00352746">
        <w:rPr>
          <w:rFonts w:ascii="Calibri" w:hAnsi="Calibri" w:cs="Arial"/>
          <w:b/>
        </w:rPr>
        <w:t>6.</w:t>
      </w:r>
      <w:r w:rsidRPr="00352746">
        <w:rPr>
          <w:rFonts w:ascii="Calibri" w:hAnsi="Calibri" w:cs="Arial"/>
          <w:b/>
        </w:rPr>
        <w:tab/>
        <w:t>Admissions</w:t>
      </w:r>
    </w:p>
    <w:p w14:paraId="261E0D84" w14:textId="38D6B298" w:rsidR="005D2B25" w:rsidRPr="005D2B25" w:rsidRDefault="005D2B25" w:rsidP="00086FDC">
      <w:pPr>
        <w:suppressAutoHyphens/>
        <w:ind w:left="709" w:hanging="709"/>
        <w:rPr>
          <w:rFonts w:ascii="Calibri" w:hAnsi="Calibri" w:cs="Arial"/>
        </w:rPr>
      </w:pPr>
      <w:r w:rsidRPr="005D2B25">
        <w:rPr>
          <w:rFonts w:ascii="Calibri" w:hAnsi="Calibri" w:cs="Arial"/>
        </w:rPr>
        <w:t>6.1.</w:t>
      </w:r>
      <w:r w:rsidRPr="005D2B25">
        <w:rPr>
          <w:rFonts w:ascii="Calibri" w:hAnsi="Calibri" w:cs="Arial"/>
        </w:rPr>
        <w:tab/>
      </w:r>
      <w:r w:rsidR="00314FF9">
        <w:rPr>
          <w:rFonts w:ascii="Calibri" w:hAnsi="Calibri" w:cs="Arial"/>
        </w:rPr>
        <w:t>The Academy</w:t>
      </w:r>
      <w:r w:rsidR="00352746" w:rsidRPr="005D2B25">
        <w:rPr>
          <w:rFonts w:ascii="Calibri" w:hAnsi="Calibri" w:cs="Arial"/>
        </w:rPr>
        <w:t xml:space="preserve"> will</w:t>
      </w:r>
      <w:r w:rsidRPr="005D2B25">
        <w:rPr>
          <w:rFonts w:ascii="Calibri" w:hAnsi="Calibri" w:cs="Arial"/>
        </w:rPr>
        <w:t xml:space="preserve"> act in accordance with the Admissions Policy. </w:t>
      </w:r>
    </w:p>
    <w:p w14:paraId="69F95180" w14:textId="77777777" w:rsidR="00901B7C" w:rsidRDefault="00901B7C" w:rsidP="00086FDC">
      <w:pPr>
        <w:suppressAutoHyphens/>
        <w:ind w:left="709" w:hanging="709"/>
        <w:rPr>
          <w:rFonts w:ascii="Calibri" w:hAnsi="Calibri" w:cs="Arial"/>
        </w:rPr>
      </w:pPr>
    </w:p>
    <w:p w14:paraId="1CB87F75" w14:textId="77777777" w:rsidR="005D2B25" w:rsidRPr="005D2B25" w:rsidRDefault="005D2B25" w:rsidP="00086FDC">
      <w:pPr>
        <w:suppressAutoHyphens/>
        <w:ind w:left="709" w:hanging="709"/>
        <w:rPr>
          <w:rFonts w:ascii="Calibri" w:hAnsi="Calibri" w:cs="Arial"/>
        </w:rPr>
      </w:pPr>
      <w:r w:rsidRPr="005D2B25">
        <w:rPr>
          <w:rFonts w:ascii="Calibri" w:hAnsi="Calibri" w:cs="Arial"/>
        </w:rPr>
        <w:t>6.2.</w:t>
      </w:r>
      <w:r w:rsidRPr="005D2B25">
        <w:rPr>
          <w:rFonts w:ascii="Calibri" w:hAnsi="Calibri" w:cs="Arial"/>
        </w:rPr>
        <w:tab/>
        <w:t xml:space="preserve">The </w:t>
      </w:r>
      <w:r w:rsidR="00901B7C">
        <w:rPr>
          <w:rFonts w:ascii="Calibri" w:hAnsi="Calibri" w:cs="Arial"/>
        </w:rPr>
        <w:t xml:space="preserve">academy </w:t>
      </w:r>
      <w:r w:rsidRPr="005D2B25">
        <w:rPr>
          <w:rFonts w:ascii="Calibri" w:hAnsi="Calibri" w:cs="Arial"/>
        </w:rPr>
        <w:t>will apply the same entry criteria to all pupils</w:t>
      </w:r>
      <w:r w:rsidR="00901B7C">
        <w:rPr>
          <w:rFonts w:ascii="Calibri" w:hAnsi="Calibri" w:cs="Arial"/>
        </w:rPr>
        <w:t>/students</w:t>
      </w:r>
      <w:r w:rsidRPr="005D2B25">
        <w:rPr>
          <w:rFonts w:ascii="Calibri" w:hAnsi="Calibri" w:cs="Arial"/>
        </w:rPr>
        <w:t xml:space="preserve"> and potential pupil</w:t>
      </w:r>
      <w:r w:rsidR="00901B7C">
        <w:rPr>
          <w:rFonts w:ascii="Calibri" w:hAnsi="Calibri" w:cs="Arial"/>
        </w:rPr>
        <w:t>/students</w:t>
      </w:r>
      <w:r w:rsidRPr="005D2B25">
        <w:rPr>
          <w:rFonts w:ascii="Calibri" w:hAnsi="Calibri" w:cs="Arial"/>
        </w:rPr>
        <w:t xml:space="preserve">. </w:t>
      </w:r>
    </w:p>
    <w:p w14:paraId="6CFE6AD1" w14:textId="77777777" w:rsidR="00901B7C" w:rsidRDefault="00901B7C" w:rsidP="00086FDC">
      <w:pPr>
        <w:suppressAutoHyphens/>
        <w:ind w:left="709" w:hanging="709"/>
        <w:rPr>
          <w:rFonts w:ascii="Calibri" w:hAnsi="Calibri" w:cs="Arial"/>
        </w:rPr>
      </w:pPr>
    </w:p>
    <w:p w14:paraId="7754C06B" w14:textId="77777777" w:rsidR="00901B7C" w:rsidRDefault="005D2B25" w:rsidP="00086FDC">
      <w:pPr>
        <w:suppressAutoHyphens/>
        <w:ind w:left="709" w:hanging="709"/>
        <w:rPr>
          <w:rFonts w:ascii="Calibri" w:hAnsi="Calibri" w:cs="Arial"/>
        </w:rPr>
      </w:pPr>
      <w:r w:rsidRPr="005D2B25">
        <w:rPr>
          <w:rFonts w:ascii="Calibri" w:hAnsi="Calibri" w:cs="Arial"/>
        </w:rPr>
        <w:t>6.3.</w:t>
      </w:r>
      <w:r w:rsidRPr="005D2B25">
        <w:rPr>
          <w:rFonts w:ascii="Calibri" w:hAnsi="Calibri" w:cs="Arial"/>
        </w:rPr>
        <w:tab/>
        <w:t xml:space="preserve">In the event of entry examinations, the </w:t>
      </w:r>
      <w:r w:rsidR="00901B7C">
        <w:rPr>
          <w:rFonts w:ascii="Calibri" w:hAnsi="Calibri" w:cs="Arial"/>
        </w:rPr>
        <w:t>academy</w:t>
      </w:r>
      <w:r w:rsidRPr="005D2B25">
        <w:rPr>
          <w:rFonts w:ascii="Calibri" w:hAnsi="Calibri" w:cs="Arial"/>
        </w:rPr>
        <w:t xml:space="preserve"> will support those with SEND by making any reasonable adjustments necessary, e.g. publishing exam papers in a larger font. </w:t>
      </w:r>
    </w:p>
    <w:p w14:paraId="0966C9AD" w14:textId="77777777" w:rsidR="00901B7C" w:rsidRDefault="00901B7C" w:rsidP="00086FDC">
      <w:pPr>
        <w:suppressAutoHyphens/>
        <w:ind w:left="709" w:hanging="709"/>
        <w:rPr>
          <w:rFonts w:ascii="Calibri" w:hAnsi="Calibri" w:cs="Arial"/>
        </w:rPr>
      </w:pPr>
    </w:p>
    <w:p w14:paraId="4753AE9D" w14:textId="4F99B8F0" w:rsidR="005D2B25" w:rsidRPr="005D2B25" w:rsidRDefault="005D2B25" w:rsidP="00086FDC">
      <w:pPr>
        <w:suppressAutoHyphens/>
        <w:ind w:left="709" w:hanging="709"/>
        <w:rPr>
          <w:rFonts w:ascii="Calibri" w:hAnsi="Calibri" w:cs="Arial"/>
        </w:rPr>
      </w:pPr>
      <w:r w:rsidRPr="005D2B25">
        <w:rPr>
          <w:rFonts w:ascii="Calibri" w:hAnsi="Calibri" w:cs="Arial"/>
        </w:rPr>
        <w:lastRenderedPageBreak/>
        <w:t>6.4.</w:t>
      </w:r>
      <w:r w:rsidRPr="005D2B25">
        <w:rPr>
          <w:rFonts w:ascii="Calibri" w:hAnsi="Calibri" w:cs="Arial"/>
        </w:rPr>
        <w:tab/>
      </w:r>
      <w:r w:rsidR="00314FF9">
        <w:rPr>
          <w:rFonts w:ascii="Calibri" w:hAnsi="Calibri" w:cs="Arial"/>
        </w:rPr>
        <w:t>The Academy</w:t>
      </w:r>
      <w:r w:rsidR="000E1B87" w:rsidRPr="005D2B25">
        <w:rPr>
          <w:rFonts w:ascii="Calibri" w:hAnsi="Calibri" w:cs="Arial"/>
        </w:rPr>
        <w:t xml:space="preserve"> </w:t>
      </w:r>
      <w:r w:rsidRPr="005D2B25">
        <w:rPr>
          <w:rFonts w:ascii="Calibri" w:hAnsi="Calibri" w:cs="Arial"/>
        </w:rPr>
        <w:t>will strive to not put any pupil</w:t>
      </w:r>
      <w:r w:rsidR="00901B7C">
        <w:rPr>
          <w:rFonts w:ascii="Calibri" w:hAnsi="Calibri" w:cs="Arial"/>
        </w:rPr>
        <w:t>/student</w:t>
      </w:r>
      <w:r w:rsidRPr="005D2B25">
        <w:rPr>
          <w:rFonts w:ascii="Calibri" w:hAnsi="Calibri" w:cs="Arial"/>
        </w:rPr>
        <w:t xml:space="preserve"> at a substantial disadvantage by making reasonable adjustments prior to the pupil</w:t>
      </w:r>
      <w:r w:rsidR="00901B7C">
        <w:rPr>
          <w:rFonts w:ascii="Calibri" w:hAnsi="Calibri" w:cs="Arial"/>
        </w:rPr>
        <w:t>/student</w:t>
      </w:r>
      <w:r w:rsidRPr="005D2B25">
        <w:rPr>
          <w:rFonts w:ascii="Calibri" w:hAnsi="Calibri" w:cs="Arial"/>
        </w:rPr>
        <w:t xml:space="preserve"> starting at the </w:t>
      </w:r>
      <w:r w:rsidR="00901B7C">
        <w:rPr>
          <w:rFonts w:ascii="Calibri" w:hAnsi="Calibri" w:cs="Arial"/>
        </w:rPr>
        <w:t>academy</w:t>
      </w:r>
      <w:r w:rsidRPr="005D2B25">
        <w:rPr>
          <w:rFonts w:ascii="Calibri" w:hAnsi="Calibri" w:cs="Arial"/>
        </w:rPr>
        <w:t xml:space="preserve">.  </w:t>
      </w:r>
    </w:p>
    <w:p w14:paraId="705EA2C9" w14:textId="77777777" w:rsidR="00901B7C" w:rsidRDefault="00901B7C" w:rsidP="00086FDC">
      <w:pPr>
        <w:suppressAutoHyphens/>
        <w:ind w:left="709" w:hanging="709"/>
        <w:rPr>
          <w:rFonts w:ascii="Calibri" w:hAnsi="Calibri" w:cs="Arial"/>
        </w:rPr>
      </w:pPr>
    </w:p>
    <w:p w14:paraId="7997EC7B" w14:textId="77777777" w:rsidR="005D2B25" w:rsidRPr="005D2B25" w:rsidRDefault="005D2B25" w:rsidP="00086FDC">
      <w:pPr>
        <w:suppressAutoHyphens/>
        <w:ind w:left="709" w:hanging="709"/>
        <w:rPr>
          <w:rFonts w:ascii="Calibri" w:hAnsi="Calibri" w:cs="Arial"/>
        </w:rPr>
      </w:pPr>
      <w:r w:rsidRPr="005D2B25">
        <w:rPr>
          <w:rFonts w:ascii="Calibri" w:hAnsi="Calibri" w:cs="Arial"/>
        </w:rPr>
        <w:t>6.5.</w:t>
      </w:r>
      <w:r w:rsidRPr="005D2B25">
        <w:rPr>
          <w:rFonts w:ascii="Calibri" w:hAnsi="Calibri" w:cs="Arial"/>
        </w:rPr>
        <w:tab/>
        <w:t>All pupils</w:t>
      </w:r>
      <w:r w:rsidR="00901B7C">
        <w:rPr>
          <w:rFonts w:ascii="Calibri" w:hAnsi="Calibri" w:cs="Arial"/>
        </w:rPr>
        <w:t>/students</w:t>
      </w:r>
      <w:r w:rsidRPr="005D2B25">
        <w:rPr>
          <w:rFonts w:ascii="Calibri" w:hAnsi="Calibri" w:cs="Arial"/>
        </w:rPr>
        <w:t xml:space="preserve">, including those with SEND, will have appropriate access to all of the opportunities available to any member of the </w:t>
      </w:r>
      <w:r w:rsidR="00901B7C">
        <w:rPr>
          <w:rFonts w:ascii="Calibri" w:hAnsi="Calibri" w:cs="Arial"/>
        </w:rPr>
        <w:t xml:space="preserve">academy </w:t>
      </w:r>
      <w:r w:rsidRPr="005D2B25">
        <w:rPr>
          <w:rFonts w:ascii="Calibri" w:hAnsi="Calibri" w:cs="Arial"/>
        </w:rPr>
        <w:t xml:space="preserve">community. </w:t>
      </w:r>
    </w:p>
    <w:p w14:paraId="54582770" w14:textId="77777777" w:rsidR="00901B7C" w:rsidRDefault="00901B7C" w:rsidP="00086FDC">
      <w:pPr>
        <w:suppressAutoHyphens/>
        <w:ind w:left="709" w:hanging="709"/>
        <w:rPr>
          <w:rFonts w:ascii="Calibri" w:hAnsi="Calibri" w:cs="Arial"/>
        </w:rPr>
      </w:pPr>
    </w:p>
    <w:p w14:paraId="54EDDE29" w14:textId="77777777" w:rsidR="005D2B25" w:rsidRPr="005D2B25" w:rsidRDefault="005D2B25" w:rsidP="00086FDC">
      <w:pPr>
        <w:suppressAutoHyphens/>
        <w:ind w:left="709" w:hanging="709"/>
        <w:rPr>
          <w:rFonts w:ascii="Calibri" w:hAnsi="Calibri" w:cs="Arial"/>
        </w:rPr>
      </w:pPr>
      <w:r w:rsidRPr="005D2B25">
        <w:rPr>
          <w:rFonts w:ascii="Calibri" w:hAnsi="Calibri" w:cs="Arial"/>
        </w:rPr>
        <w:t>6.6.</w:t>
      </w:r>
      <w:r w:rsidRPr="005D2B25">
        <w:rPr>
          <w:rFonts w:ascii="Calibri" w:hAnsi="Calibri" w:cs="Arial"/>
        </w:rPr>
        <w:tab/>
        <w:t>Information will be obtained on future pupils</w:t>
      </w:r>
      <w:r w:rsidR="00901B7C">
        <w:rPr>
          <w:rFonts w:ascii="Calibri" w:hAnsi="Calibri" w:cs="Arial"/>
        </w:rPr>
        <w:t>/students</w:t>
      </w:r>
      <w:r w:rsidRPr="005D2B25">
        <w:rPr>
          <w:rFonts w:ascii="Calibri" w:hAnsi="Calibri" w:cs="Arial"/>
        </w:rPr>
        <w:t xml:space="preserve"> in order to facilitate advanced planning. </w:t>
      </w:r>
    </w:p>
    <w:p w14:paraId="4470A901" w14:textId="77777777" w:rsidR="00901B7C" w:rsidRDefault="00901B7C" w:rsidP="00086FDC">
      <w:pPr>
        <w:suppressAutoHyphens/>
        <w:ind w:left="709" w:hanging="709"/>
        <w:rPr>
          <w:rFonts w:ascii="Calibri" w:hAnsi="Calibri" w:cs="Arial"/>
        </w:rPr>
      </w:pPr>
    </w:p>
    <w:p w14:paraId="31106A99" w14:textId="77777777" w:rsidR="005D2B25" w:rsidRPr="005D2B25" w:rsidRDefault="005D2B25" w:rsidP="00086FDC">
      <w:pPr>
        <w:suppressAutoHyphens/>
        <w:ind w:left="709" w:hanging="709"/>
        <w:rPr>
          <w:rFonts w:ascii="Calibri" w:hAnsi="Calibri" w:cs="Arial"/>
        </w:rPr>
      </w:pPr>
      <w:r w:rsidRPr="005D2B25">
        <w:rPr>
          <w:rFonts w:ascii="Calibri" w:hAnsi="Calibri" w:cs="Arial"/>
        </w:rPr>
        <w:t>6.7.</w:t>
      </w:r>
      <w:r w:rsidRPr="005D2B25">
        <w:rPr>
          <w:rFonts w:ascii="Calibri" w:hAnsi="Calibri" w:cs="Arial"/>
        </w:rPr>
        <w:tab/>
        <w:t>Prospective parents/</w:t>
      </w:r>
      <w:proofErr w:type="spellStart"/>
      <w:r w:rsidRPr="005D2B25">
        <w:rPr>
          <w:rFonts w:ascii="Calibri" w:hAnsi="Calibri" w:cs="Arial"/>
        </w:rPr>
        <w:t>carers</w:t>
      </w:r>
      <w:proofErr w:type="spellEnd"/>
      <w:r w:rsidRPr="005D2B25">
        <w:rPr>
          <w:rFonts w:ascii="Calibri" w:hAnsi="Calibri" w:cs="Arial"/>
        </w:rPr>
        <w:t xml:space="preserve"> of </w:t>
      </w:r>
      <w:proofErr w:type="spellStart"/>
      <w:r w:rsidRPr="005D2B25">
        <w:rPr>
          <w:rFonts w:ascii="Calibri" w:hAnsi="Calibri" w:cs="Arial"/>
        </w:rPr>
        <w:t>statemented</w:t>
      </w:r>
      <w:proofErr w:type="spellEnd"/>
      <w:r w:rsidRPr="005D2B25">
        <w:rPr>
          <w:rFonts w:ascii="Calibri" w:hAnsi="Calibri" w:cs="Arial"/>
        </w:rPr>
        <w:t xml:space="preserve"> pupils</w:t>
      </w:r>
      <w:r w:rsidR="00901B7C">
        <w:rPr>
          <w:rFonts w:ascii="Calibri" w:hAnsi="Calibri" w:cs="Arial"/>
        </w:rPr>
        <w:t>/students</w:t>
      </w:r>
      <w:r w:rsidRPr="005D2B25">
        <w:rPr>
          <w:rFonts w:ascii="Calibri" w:hAnsi="Calibri" w:cs="Arial"/>
        </w:rPr>
        <w:t>, and pupils</w:t>
      </w:r>
      <w:r w:rsidR="00901B7C">
        <w:rPr>
          <w:rFonts w:ascii="Calibri" w:hAnsi="Calibri" w:cs="Arial"/>
        </w:rPr>
        <w:t>/students</w:t>
      </w:r>
      <w:r w:rsidRPr="005D2B25">
        <w:rPr>
          <w:rFonts w:ascii="Calibri" w:hAnsi="Calibri" w:cs="Arial"/>
        </w:rPr>
        <w:t xml:space="preserve"> with SEND, are invited to a transition meeting prior to the pupil</w:t>
      </w:r>
      <w:r w:rsidR="00901B7C">
        <w:rPr>
          <w:rFonts w:ascii="Calibri" w:hAnsi="Calibri" w:cs="Arial"/>
        </w:rPr>
        <w:t>/student</w:t>
      </w:r>
      <w:r w:rsidRPr="005D2B25">
        <w:rPr>
          <w:rFonts w:ascii="Calibri" w:hAnsi="Calibri" w:cs="Arial"/>
        </w:rPr>
        <w:t xml:space="preserve"> starting the </w:t>
      </w:r>
      <w:r w:rsidR="00901B7C">
        <w:rPr>
          <w:rFonts w:ascii="Calibri" w:hAnsi="Calibri" w:cs="Arial"/>
        </w:rPr>
        <w:t>academy</w:t>
      </w:r>
      <w:r w:rsidRPr="005D2B25">
        <w:rPr>
          <w:rFonts w:ascii="Calibri" w:hAnsi="Calibri" w:cs="Arial"/>
        </w:rPr>
        <w:t xml:space="preserve"> in order to discuss the pupil</w:t>
      </w:r>
      <w:r w:rsidR="00901B7C">
        <w:rPr>
          <w:rFonts w:ascii="Calibri" w:hAnsi="Calibri" w:cs="Arial"/>
        </w:rPr>
        <w:t>/student</w:t>
      </w:r>
      <w:r w:rsidRPr="005D2B25">
        <w:rPr>
          <w:rFonts w:ascii="Calibri" w:hAnsi="Calibri" w:cs="Arial"/>
        </w:rPr>
        <w:t xml:space="preserve">’s specific needs.  </w:t>
      </w:r>
    </w:p>
    <w:p w14:paraId="5DD64440" w14:textId="77777777" w:rsidR="0070601A" w:rsidRDefault="0070601A" w:rsidP="00086FDC">
      <w:pPr>
        <w:suppressAutoHyphens/>
        <w:ind w:left="709" w:hanging="709"/>
        <w:rPr>
          <w:rFonts w:ascii="Calibri" w:hAnsi="Calibri" w:cs="Arial"/>
        </w:rPr>
      </w:pPr>
    </w:p>
    <w:p w14:paraId="00052ED5" w14:textId="77777777" w:rsidR="005D2B25" w:rsidRPr="0070601A" w:rsidRDefault="005D2B25" w:rsidP="00086FDC">
      <w:pPr>
        <w:suppressAutoHyphens/>
        <w:ind w:left="709" w:hanging="709"/>
        <w:rPr>
          <w:rFonts w:ascii="Calibri" w:hAnsi="Calibri" w:cs="Arial"/>
          <w:b/>
        </w:rPr>
      </w:pPr>
      <w:r w:rsidRPr="0070601A">
        <w:rPr>
          <w:rFonts w:ascii="Calibri" w:hAnsi="Calibri" w:cs="Arial"/>
          <w:b/>
        </w:rPr>
        <w:t>7.</w:t>
      </w:r>
      <w:r w:rsidRPr="0070601A">
        <w:rPr>
          <w:rFonts w:ascii="Calibri" w:hAnsi="Calibri" w:cs="Arial"/>
          <w:b/>
        </w:rPr>
        <w:tab/>
        <w:t xml:space="preserve">Curriculum </w:t>
      </w:r>
    </w:p>
    <w:p w14:paraId="452B6CB8" w14:textId="000396BB" w:rsidR="005D2B25" w:rsidRPr="005D2B25" w:rsidRDefault="005D2B25" w:rsidP="00086FDC">
      <w:pPr>
        <w:suppressAutoHyphens/>
        <w:ind w:left="709" w:hanging="709"/>
        <w:rPr>
          <w:rFonts w:ascii="Calibri" w:hAnsi="Calibri" w:cs="Arial"/>
        </w:rPr>
      </w:pPr>
      <w:r w:rsidRPr="005D2B25">
        <w:rPr>
          <w:rFonts w:ascii="Calibri" w:hAnsi="Calibri" w:cs="Arial"/>
        </w:rPr>
        <w:t>7.1.</w:t>
      </w:r>
      <w:r w:rsidRPr="005D2B25">
        <w:rPr>
          <w:rFonts w:ascii="Calibri" w:hAnsi="Calibri" w:cs="Arial"/>
        </w:rPr>
        <w:tab/>
      </w:r>
      <w:r w:rsidR="009F3AA1">
        <w:rPr>
          <w:rFonts w:ascii="Calibri" w:hAnsi="Calibri" w:cs="Arial"/>
        </w:rPr>
        <w:t>The Academy</w:t>
      </w:r>
      <w:r w:rsidR="00FB48EF" w:rsidRPr="005D2B25">
        <w:rPr>
          <w:rFonts w:ascii="Calibri" w:hAnsi="Calibri" w:cs="Arial"/>
        </w:rPr>
        <w:t xml:space="preserve"> is</w:t>
      </w:r>
      <w:r w:rsidRPr="005D2B25">
        <w:rPr>
          <w:rFonts w:ascii="Calibri" w:hAnsi="Calibri" w:cs="Arial"/>
        </w:rPr>
        <w:t xml:space="preserve"> committed to providing a healthy environment that enables full curriculum access, which values and includes all pupils</w:t>
      </w:r>
      <w:r w:rsidR="00FB48EF">
        <w:rPr>
          <w:rFonts w:ascii="Calibri" w:hAnsi="Calibri" w:cs="Arial"/>
        </w:rPr>
        <w:t>/students</w:t>
      </w:r>
      <w:r w:rsidRPr="005D2B25">
        <w:rPr>
          <w:rFonts w:ascii="Calibri" w:hAnsi="Calibri" w:cs="Arial"/>
        </w:rPr>
        <w:t xml:space="preserve"> regardless of their education, physical, sensory, social, spiritual and emotional needs. </w:t>
      </w:r>
    </w:p>
    <w:p w14:paraId="2DF6B546" w14:textId="77777777" w:rsidR="00E57312" w:rsidRDefault="00E57312" w:rsidP="00086FDC">
      <w:pPr>
        <w:suppressAutoHyphens/>
        <w:ind w:left="709" w:hanging="709"/>
        <w:rPr>
          <w:rFonts w:ascii="Calibri" w:hAnsi="Calibri" w:cs="Arial"/>
        </w:rPr>
      </w:pPr>
    </w:p>
    <w:p w14:paraId="6C94FD84" w14:textId="77777777" w:rsidR="005D2B25" w:rsidRPr="005D2B25" w:rsidRDefault="005D2B25" w:rsidP="00086FDC">
      <w:pPr>
        <w:suppressAutoHyphens/>
        <w:ind w:left="709" w:hanging="709"/>
        <w:rPr>
          <w:rFonts w:ascii="Calibri" w:hAnsi="Calibri" w:cs="Arial"/>
        </w:rPr>
      </w:pPr>
      <w:r w:rsidRPr="005D2B25">
        <w:rPr>
          <w:rFonts w:ascii="Calibri" w:hAnsi="Calibri" w:cs="Arial"/>
        </w:rPr>
        <w:t>7.2.</w:t>
      </w:r>
      <w:r w:rsidRPr="005D2B25">
        <w:rPr>
          <w:rFonts w:ascii="Calibri" w:hAnsi="Calibri" w:cs="Arial"/>
        </w:rPr>
        <w:tab/>
        <w:t xml:space="preserve">No pupil is excluded from any aspect of the school curriculum due to their disabilities or impairments. </w:t>
      </w:r>
    </w:p>
    <w:p w14:paraId="2ACEAEE9" w14:textId="77777777" w:rsidR="00395A1C" w:rsidRDefault="00395A1C" w:rsidP="00086FDC">
      <w:pPr>
        <w:suppressAutoHyphens/>
        <w:ind w:left="709" w:hanging="709"/>
        <w:rPr>
          <w:rFonts w:ascii="Calibri" w:hAnsi="Calibri" w:cs="Arial"/>
        </w:rPr>
      </w:pPr>
    </w:p>
    <w:p w14:paraId="5618E128" w14:textId="22DB46EF" w:rsidR="005D2B25" w:rsidRPr="005D2B25" w:rsidRDefault="005D2B25" w:rsidP="00086FDC">
      <w:pPr>
        <w:suppressAutoHyphens/>
        <w:ind w:left="709" w:hanging="709"/>
        <w:rPr>
          <w:rFonts w:ascii="Calibri" w:hAnsi="Calibri" w:cs="Arial"/>
        </w:rPr>
      </w:pPr>
      <w:r w:rsidRPr="005D2B25">
        <w:rPr>
          <w:rFonts w:ascii="Calibri" w:hAnsi="Calibri" w:cs="Arial"/>
        </w:rPr>
        <w:t>7.3.</w:t>
      </w:r>
      <w:r w:rsidRPr="005D2B25">
        <w:rPr>
          <w:rFonts w:ascii="Calibri" w:hAnsi="Calibri" w:cs="Arial"/>
        </w:rPr>
        <w:tab/>
      </w:r>
      <w:r w:rsidR="009F3AA1">
        <w:rPr>
          <w:rFonts w:ascii="Calibri" w:hAnsi="Calibri" w:cs="Arial"/>
        </w:rPr>
        <w:t xml:space="preserve">The Academy </w:t>
      </w:r>
      <w:r w:rsidRPr="005D2B25">
        <w:rPr>
          <w:rFonts w:ascii="Calibri" w:hAnsi="Calibri" w:cs="Arial"/>
        </w:rPr>
        <w:t xml:space="preserve">aims to provide a differentiated curriculum to enable </w:t>
      </w:r>
      <w:proofErr w:type="gramStart"/>
      <w:r w:rsidRPr="005D2B25">
        <w:rPr>
          <w:rFonts w:ascii="Calibri" w:hAnsi="Calibri" w:cs="Arial"/>
        </w:rPr>
        <w:t xml:space="preserve">all </w:t>
      </w:r>
      <w:r w:rsidR="00B74FF9">
        <w:rPr>
          <w:rFonts w:ascii="Calibri" w:hAnsi="Calibri" w:cs="Arial"/>
        </w:rPr>
        <w:t xml:space="preserve"> pupils</w:t>
      </w:r>
      <w:proofErr w:type="gramEnd"/>
      <w:r w:rsidR="00B74FF9">
        <w:rPr>
          <w:rFonts w:ascii="Calibri" w:hAnsi="Calibri" w:cs="Arial"/>
        </w:rPr>
        <w:t>/students</w:t>
      </w:r>
      <w:r w:rsidRPr="005D2B25">
        <w:rPr>
          <w:rFonts w:ascii="Calibri" w:hAnsi="Calibri" w:cs="Arial"/>
        </w:rPr>
        <w:t xml:space="preserve"> to feel secure and make progress. </w:t>
      </w:r>
    </w:p>
    <w:p w14:paraId="1382A46F" w14:textId="77777777" w:rsidR="00786F32" w:rsidRDefault="00786F32" w:rsidP="00086FDC">
      <w:pPr>
        <w:suppressAutoHyphens/>
        <w:ind w:left="709" w:hanging="709"/>
        <w:rPr>
          <w:rFonts w:ascii="Calibri" w:hAnsi="Calibri" w:cs="Arial"/>
        </w:rPr>
      </w:pPr>
    </w:p>
    <w:p w14:paraId="15EAF531" w14:textId="77777777" w:rsidR="005D2B25" w:rsidRPr="005D2B25" w:rsidRDefault="005D2B25" w:rsidP="00086FDC">
      <w:pPr>
        <w:suppressAutoHyphens/>
        <w:ind w:left="709" w:hanging="709"/>
        <w:rPr>
          <w:rFonts w:ascii="Calibri" w:hAnsi="Calibri" w:cs="Arial"/>
        </w:rPr>
      </w:pPr>
      <w:r w:rsidRPr="005D2B25">
        <w:rPr>
          <w:rFonts w:ascii="Calibri" w:hAnsi="Calibri" w:cs="Arial"/>
        </w:rPr>
        <w:t>7.4.</w:t>
      </w:r>
      <w:r w:rsidRPr="005D2B25">
        <w:rPr>
          <w:rFonts w:ascii="Calibri" w:hAnsi="Calibri" w:cs="Arial"/>
        </w:rPr>
        <w:tab/>
        <w:t xml:space="preserve">The head of department for each subject and the SENCO will work together to adapt </w:t>
      </w:r>
      <w:proofErr w:type="gramStart"/>
      <w:r w:rsidRPr="005D2B25">
        <w:rPr>
          <w:rFonts w:ascii="Calibri" w:hAnsi="Calibri" w:cs="Arial"/>
        </w:rPr>
        <w:t xml:space="preserve">a </w:t>
      </w:r>
      <w:r w:rsidR="00E57312">
        <w:rPr>
          <w:rFonts w:ascii="Calibri" w:hAnsi="Calibri" w:cs="Arial"/>
        </w:rPr>
        <w:t xml:space="preserve"> pupil</w:t>
      </w:r>
      <w:proofErr w:type="gramEnd"/>
      <w:r w:rsidR="00E57312">
        <w:rPr>
          <w:rFonts w:ascii="Calibri" w:hAnsi="Calibri" w:cs="Arial"/>
        </w:rPr>
        <w:t>/student</w:t>
      </w:r>
      <w:r w:rsidRPr="005D2B25">
        <w:rPr>
          <w:rFonts w:ascii="Calibri" w:hAnsi="Calibri" w:cs="Arial"/>
        </w:rPr>
        <w:t xml:space="preserve">’s Individual Education Plan (IEP), with advice sought from outside agencies where appropriate, to allow all </w:t>
      </w:r>
      <w:r w:rsidR="00B74FF9">
        <w:rPr>
          <w:rFonts w:ascii="Calibri" w:hAnsi="Calibri" w:cs="Arial"/>
        </w:rPr>
        <w:t xml:space="preserve"> pupils/students</w:t>
      </w:r>
      <w:r w:rsidRPr="005D2B25">
        <w:rPr>
          <w:rFonts w:ascii="Calibri" w:hAnsi="Calibri" w:cs="Arial"/>
        </w:rPr>
        <w:t xml:space="preserve"> to reach their full potential.  </w:t>
      </w:r>
    </w:p>
    <w:p w14:paraId="71CD1B7C" w14:textId="77777777" w:rsidR="00786F32" w:rsidRDefault="00786F32" w:rsidP="00086FDC">
      <w:pPr>
        <w:suppressAutoHyphens/>
        <w:ind w:left="709" w:hanging="709"/>
        <w:rPr>
          <w:rFonts w:ascii="Calibri" w:hAnsi="Calibri" w:cs="Arial"/>
        </w:rPr>
      </w:pPr>
    </w:p>
    <w:p w14:paraId="64A45736" w14:textId="77777777" w:rsidR="005D2B25" w:rsidRPr="005D2B25" w:rsidRDefault="005D2B25" w:rsidP="00086FDC">
      <w:pPr>
        <w:suppressAutoHyphens/>
        <w:ind w:left="709" w:hanging="709"/>
        <w:rPr>
          <w:rFonts w:ascii="Calibri" w:hAnsi="Calibri" w:cs="Arial"/>
        </w:rPr>
      </w:pPr>
      <w:r w:rsidRPr="005D2B25">
        <w:rPr>
          <w:rFonts w:ascii="Calibri" w:hAnsi="Calibri" w:cs="Arial"/>
        </w:rPr>
        <w:t>7.5.</w:t>
      </w:r>
      <w:r w:rsidRPr="005D2B25">
        <w:rPr>
          <w:rFonts w:ascii="Calibri" w:hAnsi="Calibri" w:cs="Arial"/>
        </w:rPr>
        <w:tab/>
        <w:t xml:space="preserve">Physical education lessons will be adapted, wherever possible, to </w:t>
      </w:r>
      <w:proofErr w:type="gramStart"/>
      <w:r w:rsidRPr="005D2B25">
        <w:rPr>
          <w:rFonts w:ascii="Calibri" w:hAnsi="Calibri" w:cs="Arial"/>
        </w:rPr>
        <w:t xml:space="preserve">allow </w:t>
      </w:r>
      <w:r w:rsidR="00B74FF9">
        <w:rPr>
          <w:rFonts w:ascii="Calibri" w:hAnsi="Calibri" w:cs="Arial"/>
        </w:rPr>
        <w:t xml:space="preserve"> pupils</w:t>
      </w:r>
      <w:proofErr w:type="gramEnd"/>
      <w:r w:rsidR="00B74FF9">
        <w:rPr>
          <w:rFonts w:ascii="Calibri" w:hAnsi="Calibri" w:cs="Arial"/>
        </w:rPr>
        <w:t>/students</w:t>
      </w:r>
      <w:r w:rsidRPr="005D2B25">
        <w:rPr>
          <w:rFonts w:ascii="Calibri" w:hAnsi="Calibri" w:cs="Arial"/>
        </w:rPr>
        <w:t xml:space="preserve"> with disabilities to participate in lessons.  </w:t>
      </w:r>
    </w:p>
    <w:p w14:paraId="0FB29381" w14:textId="77777777" w:rsidR="00786F32" w:rsidRDefault="00786F32" w:rsidP="00086FDC">
      <w:pPr>
        <w:suppressAutoHyphens/>
        <w:ind w:left="709" w:hanging="709"/>
        <w:rPr>
          <w:rFonts w:ascii="Calibri" w:hAnsi="Calibri" w:cs="Arial"/>
        </w:rPr>
      </w:pPr>
    </w:p>
    <w:p w14:paraId="50D16A05" w14:textId="77777777" w:rsidR="005D2B25" w:rsidRPr="005D2B25" w:rsidRDefault="005D2B25" w:rsidP="00086FDC">
      <w:pPr>
        <w:suppressAutoHyphens/>
        <w:ind w:left="709" w:hanging="709"/>
        <w:rPr>
          <w:rFonts w:ascii="Calibri" w:hAnsi="Calibri" w:cs="Arial"/>
        </w:rPr>
      </w:pPr>
      <w:r w:rsidRPr="005D2B25">
        <w:rPr>
          <w:rFonts w:ascii="Calibri" w:hAnsi="Calibri" w:cs="Arial"/>
        </w:rPr>
        <w:t>7.6.</w:t>
      </w:r>
      <w:r w:rsidRPr="005D2B25">
        <w:rPr>
          <w:rFonts w:ascii="Calibri" w:hAnsi="Calibri" w:cs="Arial"/>
        </w:rPr>
        <w:tab/>
        <w:t xml:space="preserve">Where areas of the curriculum present particular challenges for </w:t>
      </w:r>
      <w:proofErr w:type="gramStart"/>
      <w:r w:rsidRPr="005D2B25">
        <w:rPr>
          <w:rFonts w:ascii="Calibri" w:hAnsi="Calibri" w:cs="Arial"/>
        </w:rPr>
        <w:t xml:space="preserve">a </w:t>
      </w:r>
      <w:r w:rsidR="00E57312">
        <w:rPr>
          <w:rFonts w:ascii="Calibri" w:hAnsi="Calibri" w:cs="Arial"/>
        </w:rPr>
        <w:t xml:space="preserve"> pupil</w:t>
      </w:r>
      <w:proofErr w:type="gramEnd"/>
      <w:r w:rsidR="00E57312">
        <w:rPr>
          <w:rFonts w:ascii="Calibri" w:hAnsi="Calibri" w:cs="Arial"/>
        </w:rPr>
        <w:t>/student</w:t>
      </w:r>
      <w:r w:rsidRPr="005D2B25">
        <w:rPr>
          <w:rFonts w:ascii="Calibri" w:hAnsi="Calibri" w:cs="Arial"/>
        </w:rPr>
        <w:t xml:space="preserve">, these are dealt with on an individual basis. </w:t>
      </w:r>
    </w:p>
    <w:p w14:paraId="0CDD1777" w14:textId="77777777" w:rsidR="00786F32" w:rsidRDefault="00786F32" w:rsidP="00086FDC">
      <w:pPr>
        <w:suppressAutoHyphens/>
        <w:ind w:left="709" w:hanging="709"/>
        <w:rPr>
          <w:rFonts w:ascii="Calibri" w:hAnsi="Calibri" w:cs="Arial"/>
        </w:rPr>
      </w:pPr>
    </w:p>
    <w:p w14:paraId="18D9D4F3" w14:textId="77777777" w:rsidR="005D2B25" w:rsidRPr="005D2B25" w:rsidRDefault="005D2B25" w:rsidP="00086FDC">
      <w:pPr>
        <w:suppressAutoHyphens/>
        <w:ind w:left="709" w:hanging="709"/>
        <w:rPr>
          <w:rFonts w:ascii="Calibri" w:hAnsi="Calibri" w:cs="Arial"/>
        </w:rPr>
      </w:pPr>
      <w:r w:rsidRPr="005D2B25">
        <w:rPr>
          <w:rFonts w:ascii="Calibri" w:hAnsi="Calibri" w:cs="Arial"/>
        </w:rPr>
        <w:t>7.7.</w:t>
      </w:r>
      <w:r w:rsidRPr="005D2B25">
        <w:rPr>
          <w:rFonts w:ascii="Calibri" w:hAnsi="Calibri" w:cs="Arial"/>
        </w:rPr>
        <w:tab/>
        <w:t xml:space="preserve">The class teacher, in discussion with </w:t>
      </w:r>
      <w:proofErr w:type="gramStart"/>
      <w:r w:rsidRPr="005D2B25">
        <w:rPr>
          <w:rFonts w:ascii="Calibri" w:hAnsi="Calibri" w:cs="Arial"/>
        </w:rPr>
        <w:t xml:space="preserve">the </w:t>
      </w:r>
      <w:r w:rsidR="00E57312">
        <w:rPr>
          <w:rFonts w:ascii="Calibri" w:hAnsi="Calibri" w:cs="Arial"/>
        </w:rPr>
        <w:t xml:space="preserve"> pupil</w:t>
      </w:r>
      <w:proofErr w:type="gramEnd"/>
      <w:r w:rsidR="00E57312">
        <w:rPr>
          <w:rFonts w:ascii="Calibri" w:hAnsi="Calibri" w:cs="Arial"/>
        </w:rPr>
        <w:t>/student</w:t>
      </w:r>
      <w:r w:rsidRPr="005D2B25">
        <w:rPr>
          <w:rFonts w:ascii="Calibri" w:hAnsi="Calibri" w:cs="Arial"/>
        </w:rPr>
        <w:t xml:space="preserve"> and their parents/</w:t>
      </w:r>
      <w:proofErr w:type="spellStart"/>
      <w:r w:rsidRPr="005D2B25">
        <w:rPr>
          <w:rFonts w:ascii="Calibri" w:hAnsi="Calibri" w:cs="Arial"/>
        </w:rPr>
        <w:t>carers</w:t>
      </w:r>
      <w:proofErr w:type="spellEnd"/>
      <w:r w:rsidRPr="005D2B25">
        <w:rPr>
          <w:rFonts w:ascii="Calibri" w:hAnsi="Calibri" w:cs="Arial"/>
        </w:rPr>
        <w:t xml:space="preserve">, will ensure that all adjustments possible, in line with common sense and practical application, will be made for any particular disability or impairment. </w:t>
      </w:r>
    </w:p>
    <w:p w14:paraId="77CB21E6" w14:textId="77777777" w:rsidR="00786F32" w:rsidRDefault="00786F32" w:rsidP="00086FDC">
      <w:pPr>
        <w:suppressAutoHyphens/>
        <w:ind w:left="709" w:hanging="709"/>
        <w:rPr>
          <w:rFonts w:ascii="Calibri" w:hAnsi="Calibri" w:cs="Arial"/>
        </w:rPr>
      </w:pPr>
    </w:p>
    <w:p w14:paraId="46E07A87" w14:textId="77777777" w:rsidR="005D2B25" w:rsidRPr="005D2B25" w:rsidRDefault="005D2B25" w:rsidP="00086FDC">
      <w:pPr>
        <w:suppressAutoHyphens/>
        <w:ind w:left="709" w:hanging="709"/>
        <w:rPr>
          <w:rFonts w:ascii="Calibri" w:hAnsi="Calibri" w:cs="Arial"/>
        </w:rPr>
      </w:pPr>
      <w:r w:rsidRPr="005D2B25">
        <w:rPr>
          <w:rFonts w:ascii="Calibri" w:hAnsi="Calibri" w:cs="Arial"/>
        </w:rPr>
        <w:t>7.8.</w:t>
      </w:r>
      <w:r w:rsidRPr="005D2B25">
        <w:rPr>
          <w:rFonts w:ascii="Calibri" w:hAnsi="Calibri" w:cs="Arial"/>
        </w:rPr>
        <w:tab/>
        <w:t xml:space="preserve">There are established procedures for the identification and support </w:t>
      </w:r>
      <w:proofErr w:type="gramStart"/>
      <w:r w:rsidRPr="005D2B25">
        <w:rPr>
          <w:rFonts w:ascii="Calibri" w:hAnsi="Calibri" w:cs="Arial"/>
        </w:rPr>
        <w:t xml:space="preserve">of </w:t>
      </w:r>
      <w:r w:rsidR="00B74FF9">
        <w:rPr>
          <w:rFonts w:ascii="Calibri" w:hAnsi="Calibri" w:cs="Arial"/>
        </w:rPr>
        <w:t xml:space="preserve"> pupils</w:t>
      </w:r>
      <w:proofErr w:type="gramEnd"/>
      <w:r w:rsidR="00B74FF9">
        <w:rPr>
          <w:rFonts w:ascii="Calibri" w:hAnsi="Calibri" w:cs="Arial"/>
        </w:rPr>
        <w:t>/students</w:t>
      </w:r>
      <w:r w:rsidRPr="005D2B25">
        <w:rPr>
          <w:rFonts w:ascii="Calibri" w:hAnsi="Calibri" w:cs="Arial"/>
        </w:rPr>
        <w:t xml:space="preserve"> with SEND in place at the school. </w:t>
      </w:r>
    </w:p>
    <w:p w14:paraId="2CC95E31" w14:textId="77777777" w:rsidR="00786F32" w:rsidRDefault="00786F32" w:rsidP="00086FDC">
      <w:pPr>
        <w:suppressAutoHyphens/>
        <w:ind w:left="709" w:hanging="709"/>
        <w:rPr>
          <w:rFonts w:ascii="Calibri" w:hAnsi="Calibri" w:cs="Arial"/>
        </w:rPr>
      </w:pPr>
    </w:p>
    <w:p w14:paraId="442F4CC6" w14:textId="77777777" w:rsidR="005D2B25" w:rsidRPr="005D2B25" w:rsidRDefault="005D2B25" w:rsidP="00086FDC">
      <w:pPr>
        <w:suppressAutoHyphens/>
        <w:ind w:left="709" w:hanging="709"/>
        <w:rPr>
          <w:rFonts w:ascii="Calibri" w:hAnsi="Calibri" w:cs="Arial"/>
        </w:rPr>
      </w:pPr>
      <w:r w:rsidRPr="005D2B25">
        <w:rPr>
          <w:rFonts w:ascii="Calibri" w:hAnsi="Calibri" w:cs="Arial"/>
        </w:rPr>
        <w:t>7.9.</w:t>
      </w:r>
      <w:r w:rsidRPr="005D2B25">
        <w:rPr>
          <w:rFonts w:ascii="Calibri" w:hAnsi="Calibri" w:cs="Arial"/>
        </w:rPr>
        <w:tab/>
        <w:t>Detailed pupil</w:t>
      </w:r>
      <w:r w:rsidR="00786F32">
        <w:rPr>
          <w:rFonts w:ascii="Calibri" w:hAnsi="Calibri" w:cs="Arial"/>
        </w:rPr>
        <w:t>/student</w:t>
      </w:r>
      <w:r w:rsidRPr="005D2B25">
        <w:rPr>
          <w:rFonts w:ascii="Calibri" w:hAnsi="Calibri" w:cs="Arial"/>
        </w:rPr>
        <w:t xml:space="preserve"> information </w:t>
      </w:r>
      <w:proofErr w:type="gramStart"/>
      <w:r w:rsidRPr="005D2B25">
        <w:rPr>
          <w:rFonts w:ascii="Calibri" w:hAnsi="Calibri" w:cs="Arial"/>
        </w:rPr>
        <w:t xml:space="preserve">on </w:t>
      </w:r>
      <w:r w:rsidR="00B74FF9">
        <w:rPr>
          <w:rFonts w:ascii="Calibri" w:hAnsi="Calibri" w:cs="Arial"/>
        </w:rPr>
        <w:t xml:space="preserve"> pupils</w:t>
      </w:r>
      <w:proofErr w:type="gramEnd"/>
      <w:r w:rsidR="00B74FF9">
        <w:rPr>
          <w:rFonts w:ascii="Calibri" w:hAnsi="Calibri" w:cs="Arial"/>
        </w:rPr>
        <w:t>/students</w:t>
      </w:r>
      <w:r w:rsidRPr="005D2B25">
        <w:rPr>
          <w:rFonts w:ascii="Calibri" w:hAnsi="Calibri" w:cs="Arial"/>
        </w:rPr>
        <w:t xml:space="preserve"> with SEND are given to relevant staff in order to aid teaching, e.g. ‘pupil passports’. </w:t>
      </w:r>
    </w:p>
    <w:p w14:paraId="65A13300" w14:textId="77777777" w:rsidR="00786F32" w:rsidRDefault="00786F32" w:rsidP="00086FDC">
      <w:pPr>
        <w:suppressAutoHyphens/>
        <w:ind w:left="709" w:hanging="709"/>
        <w:rPr>
          <w:rFonts w:ascii="Calibri" w:hAnsi="Calibri" w:cs="Arial"/>
        </w:rPr>
      </w:pPr>
    </w:p>
    <w:p w14:paraId="742E767E" w14:textId="77777777" w:rsidR="005D2B25" w:rsidRPr="005D2B25" w:rsidRDefault="005D2B25" w:rsidP="00086FDC">
      <w:pPr>
        <w:suppressAutoHyphens/>
        <w:ind w:left="709" w:hanging="709"/>
        <w:rPr>
          <w:rFonts w:ascii="Calibri" w:hAnsi="Calibri" w:cs="Arial"/>
        </w:rPr>
      </w:pPr>
      <w:r w:rsidRPr="005D2B25">
        <w:rPr>
          <w:rFonts w:ascii="Calibri" w:hAnsi="Calibri" w:cs="Arial"/>
        </w:rPr>
        <w:t>7.10.</w:t>
      </w:r>
      <w:r w:rsidRPr="005D2B25">
        <w:rPr>
          <w:rFonts w:ascii="Calibri" w:hAnsi="Calibri" w:cs="Arial"/>
        </w:rPr>
        <w:tab/>
        <w:t xml:space="preserve">Specialist resources are available </w:t>
      </w:r>
      <w:proofErr w:type="gramStart"/>
      <w:r w:rsidRPr="005D2B25">
        <w:rPr>
          <w:rFonts w:ascii="Calibri" w:hAnsi="Calibri" w:cs="Arial"/>
        </w:rPr>
        <w:t xml:space="preserve">for </w:t>
      </w:r>
      <w:r w:rsidR="00B74FF9">
        <w:rPr>
          <w:rFonts w:ascii="Calibri" w:hAnsi="Calibri" w:cs="Arial"/>
        </w:rPr>
        <w:t xml:space="preserve"> pupils</w:t>
      </w:r>
      <w:proofErr w:type="gramEnd"/>
      <w:r w:rsidR="00B74FF9">
        <w:rPr>
          <w:rFonts w:ascii="Calibri" w:hAnsi="Calibri" w:cs="Arial"/>
        </w:rPr>
        <w:t>/students</w:t>
      </w:r>
      <w:r w:rsidRPr="005D2B25">
        <w:rPr>
          <w:rFonts w:ascii="Calibri" w:hAnsi="Calibri" w:cs="Arial"/>
        </w:rPr>
        <w:t xml:space="preserve"> with visual impairments, such a large print reading books</w:t>
      </w:r>
      <w:r w:rsidR="00786F32">
        <w:rPr>
          <w:rFonts w:ascii="Calibri" w:hAnsi="Calibri" w:cs="Arial"/>
        </w:rPr>
        <w:t>/laptops with accessibility features etc</w:t>
      </w:r>
      <w:r w:rsidRPr="005D2B25">
        <w:rPr>
          <w:rFonts w:ascii="Calibri" w:hAnsi="Calibri" w:cs="Arial"/>
        </w:rPr>
        <w:t xml:space="preserve">. </w:t>
      </w:r>
    </w:p>
    <w:p w14:paraId="3584A467" w14:textId="77777777" w:rsidR="00786F32" w:rsidRDefault="00786F32" w:rsidP="00086FDC">
      <w:pPr>
        <w:suppressAutoHyphens/>
        <w:ind w:left="709" w:hanging="709"/>
        <w:rPr>
          <w:rFonts w:ascii="Calibri" w:hAnsi="Calibri" w:cs="Arial"/>
        </w:rPr>
      </w:pPr>
    </w:p>
    <w:p w14:paraId="3CA3DB29" w14:textId="77777777" w:rsidR="005D2B25" w:rsidRPr="005D2B25" w:rsidRDefault="005D2B25" w:rsidP="00086FDC">
      <w:pPr>
        <w:suppressAutoHyphens/>
        <w:ind w:left="709" w:hanging="709"/>
        <w:rPr>
          <w:rFonts w:ascii="Calibri" w:hAnsi="Calibri" w:cs="Arial"/>
        </w:rPr>
      </w:pPr>
      <w:r w:rsidRPr="005D2B25">
        <w:rPr>
          <w:rFonts w:ascii="Calibri" w:hAnsi="Calibri" w:cs="Arial"/>
        </w:rPr>
        <w:lastRenderedPageBreak/>
        <w:t>7.11.</w:t>
      </w:r>
      <w:r w:rsidRPr="005D2B25">
        <w:rPr>
          <w:rFonts w:ascii="Calibri" w:hAnsi="Calibri" w:cs="Arial"/>
        </w:rPr>
        <w:tab/>
        <w:t xml:space="preserve">Learning support assistants are deployed to implement specific literacy, numeracy and speech </w:t>
      </w:r>
      <w:proofErr w:type="spellStart"/>
      <w:r w:rsidRPr="005D2B25">
        <w:rPr>
          <w:rFonts w:ascii="Calibri" w:hAnsi="Calibri" w:cs="Arial"/>
        </w:rPr>
        <w:t>programmes</w:t>
      </w:r>
      <w:proofErr w:type="spellEnd"/>
      <w:r w:rsidRPr="005D2B25">
        <w:rPr>
          <w:rFonts w:ascii="Calibri" w:hAnsi="Calibri" w:cs="Arial"/>
        </w:rPr>
        <w:t xml:space="preserve">. </w:t>
      </w:r>
    </w:p>
    <w:p w14:paraId="751B8244" w14:textId="77777777" w:rsidR="00786F32" w:rsidRDefault="00786F32" w:rsidP="00086FDC">
      <w:pPr>
        <w:suppressAutoHyphens/>
        <w:ind w:left="709" w:hanging="709"/>
        <w:rPr>
          <w:rFonts w:ascii="Calibri" w:hAnsi="Calibri" w:cs="Arial"/>
        </w:rPr>
      </w:pPr>
    </w:p>
    <w:p w14:paraId="3B616AC2" w14:textId="77777777" w:rsidR="005D2B25" w:rsidRPr="00786F32" w:rsidRDefault="005D2B25" w:rsidP="00086FDC">
      <w:pPr>
        <w:suppressAutoHyphens/>
        <w:ind w:left="709" w:hanging="709"/>
        <w:rPr>
          <w:rFonts w:ascii="Calibri" w:hAnsi="Calibri" w:cs="Arial"/>
          <w:b/>
        </w:rPr>
      </w:pPr>
      <w:r w:rsidRPr="00786F32">
        <w:rPr>
          <w:rFonts w:ascii="Calibri" w:hAnsi="Calibri" w:cs="Arial"/>
          <w:b/>
        </w:rPr>
        <w:t>8.</w:t>
      </w:r>
      <w:r w:rsidRPr="00786F32">
        <w:rPr>
          <w:rFonts w:ascii="Calibri" w:hAnsi="Calibri" w:cs="Arial"/>
          <w:b/>
        </w:rPr>
        <w:tab/>
        <w:t xml:space="preserve">Physical environment </w:t>
      </w:r>
    </w:p>
    <w:p w14:paraId="4FCCD11E" w14:textId="19E5C935" w:rsidR="005D2B25" w:rsidRPr="005D2B25" w:rsidRDefault="005D2B25" w:rsidP="00086FDC">
      <w:pPr>
        <w:suppressAutoHyphens/>
        <w:ind w:left="709" w:hanging="709"/>
        <w:rPr>
          <w:rFonts w:ascii="Calibri" w:hAnsi="Calibri" w:cs="Arial"/>
        </w:rPr>
      </w:pPr>
      <w:r w:rsidRPr="005D2B25">
        <w:rPr>
          <w:rFonts w:ascii="Calibri" w:hAnsi="Calibri" w:cs="Arial"/>
        </w:rPr>
        <w:t>8.1.</w:t>
      </w:r>
      <w:r w:rsidRPr="005D2B25">
        <w:rPr>
          <w:rFonts w:ascii="Calibri" w:hAnsi="Calibri" w:cs="Arial"/>
        </w:rPr>
        <w:tab/>
      </w:r>
      <w:r w:rsidR="0015791D">
        <w:rPr>
          <w:rFonts w:ascii="Calibri" w:hAnsi="Calibri" w:cs="Arial"/>
        </w:rPr>
        <w:t xml:space="preserve">The </w:t>
      </w:r>
      <w:proofErr w:type="gramStart"/>
      <w:r w:rsidR="0015791D">
        <w:rPr>
          <w:rFonts w:ascii="Calibri" w:hAnsi="Calibri" w:cs="Arial"/>
        </w:rPr>
        <w:t>Academy</w:t>
      </w:r>
      <w:r w:rsidR="000E1B87" w:rsidRPr="005D2B25">
        <w:rPr>
          <w:rFonts w:ascii="Calibri" w:hAnsi="Calibri" w:cs="Arial"/>
        </w:rPr>
        <w:t xml:space="preserve"> </w:t>
      </w:r>
      <w:r w:rsidRPr="005D2B25">
        <w:rPr>
          <w:rFonts w:ascii="Calibri" w:hAnsi="Calibri" w:cs="Arial"/>
        </w:rPr>
        <w:t xml:space="preserve"> is</w:t>
      </w:r>
      <w:proofErr w:type="gramEnd"/>
      <w:r w:rsidRPr="005D2B25">
        <w:rPr>
          <w:rFonts w:ascii="Calibri" w:hAnsi="Calibri" w:cs="Arial"/>
        </w:rPr>
        <w:t xml:space="preserve"> committed to ensuring that all </w:t>
      </w:r>
      <w:r w:rsidR="00B74FF9">
        <w:rPr>
          <w:rFonts w:ascii="Calibri" w:hAnsi="Calibri" w:cs="Arial"/>
        </w:rPr>
        <w:t xml:space="preserve"> pupils/students</w:t>
      </w:r>
      <w:r w:rsidRPr="005D2B25">
        <w:rPr>
          <w:rFonts w:ascii="Calibri" w:hAnsi="Calibri" w:cs="Arial"/>
        </w:rPr>
        <w:t>, staff members, parents/</w:t>
      </w:r>
      <w:proofErr w:type="spellStart"/>
      <w:r w:rsidRPr="005D2B25">
        <w:rPr>
          <w:rFonts w:ascii="Calibri" w:hAnsi="Calibri" w:cs="Arial"/>
        </w:rPr>
        <w:t>carers</w:t>
      </w:r>
      <w:proofErr w:type="spellEnd"/>
      <w:r w:rsidRPr="005D2B25">
        <w:rPr>
          <w:rFonts w:ascii="Calibri" w:hAnsi="Calibri" w:cs="Arial"/>
        </w:rPr>
        <w:t xml:space="preserve"> and visitors have equal access to areas and facilities within the </w:t>
      </w:r>
      <w:r w:rsidR="00786F32">
        <w:rPr>
          <w:rFonts w:ascii="Calibri" w:hAnsi="Calibri" w:cs="Arial"/>
        </w:rPr>
        <w:t>academy</w:t>
      </w:r>
      <w:r w:rsidRPr="005D2B25">
        <w:rPr>
          <w:rFonts w:ascii="Calibri" w:hAnsi="Calibri" w:cs="Arial"/>
        </w:rPr>
        <w:t xml:space="preserve"> premises. </w:t>
      </w:r>
    </w:p>
    <w:p w14:paraId="7F7F5B9D" w14:textId="77777777" w:rsidR="00786F32" w:rsidRDefault="00786F32" w:rsidP="00086FDC">
      <w:pPr>
        <w:suppressAutoHyphens/>
        <w:ind w:left="709" w:hanging="709"/>
        <w:rPr>
          <w:rFonts w:ascii="Calibri" w:hAnsi="Calibri" w:cs="Arial"/>
        </w:rPr>
      </w:pPr>
    </w:p>
    <w:p w14:paraId="53EA8F91" w14:textId="55ED1EE2" w:rsidR="005D2B25" w:rsidRPr="005D2B25" w:rsidRDefault="005D2B25" w:rsidP="00086FDC">
      <w:pPr>
        <w:suppressAutoHyphens/>
        <w:ind w:left="709" w:hanging="709"/>
        <w:rPr>
          <w:rFonts w:ascii="Calibri" w:hAnsi="Calibri" w:cs="Arial"/>
        </w:rPr>
      </w:pPr>
      <w:r w:rsidRPr="005D2B25">
        <w:rPr>
          <w:rFonts w:ascii="Calibri" w:hAnsi="Calibri" w:cs="Arial"/>
        </w:rPr>
        <w:t>8.2.</w:t>
      </w:r>
      <w:r w:rsidRPr="005D2B25">
        <w:rPr>
          <w:rFonts w:ascii="Calibri" w:hAnsi="Calibri" w:cs="Arial"/>
        </w:rPr>
        <w:tab/>
        <w:t xml:space="preserve">There are no parts of </w:t>
      </w:r>
      <w:r w:rsidR="0015791D">
        <w:rPr>
          <w:rFonts w:ascii="Calibri" w:hAnsi="Calibri" w:cs="Arial"/>
        </w:rPr>
        <w:t>The Academy</w:t>
      </w:r>
      <w:r w:rsidRPr="005D2B25">
        <w:rPr>
          <w:rFonts w:ascii="Calibri" w:hAnsi="Calibri" w:cs="Arial"/>
        </w:rPr>
        <w:t xml:space="preserve"> to </w:t>
      </w:r>
      <w:proofErr w:type="gramStart"/>
      <w:r w:rsidRPr="005D2B25">
        <w:rPr>
          <w:rFonts w:ascii="Calibri" w:hAnsi="Calibri" w:cs="Arial"/>
        </w:rPr>
        <w:t xml:space="preserve">which </w:t>
      </w:r>
      <w:r w:rsidR="00B74FF9">
        <w:rPr>
          <w:rFonts w:ascii="Calibri" w:hAnsi="Calibri" w:cs="Arial"/>
        </w:rPr>
        <w:t xml:space="preserve"> pupils</w:t>
      </w:r>
      <w:proofErr w:type="gramEnd"/>
      <w:r w:rsidR="00B74FF9">
        <w:rPr>
          <w:rFonts w:ascii="Calibri" w:hAnsi="Calibri" w:cs="Arial"/>
        </w:rPr>
        <w:t>/students</w:t>
      </w:r>
      <w:r w:rsidRPr="005D2B25">
        <w:rPr>
          <w:rFonts w:ascii="Calibri" w:hAnsi="Calibri" w:cs="Arial"/>
        </w:rPr>
        <w:t xml:space="preserve"> with disabilities have limited or no access to. </w:t>
      </w:r>
    </w:p>
    <w:p w14:paraId="68929F7D" w14:textId="77777777" w:rsidR="00786F32" w:rsidRDefault="00786F32" w:rsidP="00086FDC">
      <w:pPr>
        <w:suppressAutoHyphens/>
        <w:ind w:left="709" w:hanging="709"/>
        <w:rPr>
          <w:rFonts w:ascii="Calibri" w:hAnsi="Calibri" w:cs="Arial"/>
        </w:rPr>
      </w:pPr>
    </w:p>
    <w:p w14:paraId="5BFD7B3D" w14:textId="77777777" w:rsidR="005D2B25" w:rsidRPr="005D2B25" w:rsidRDefault="005D2B25" w:rsidP="00086FDC">
      <w:pPr>
        <w:suppressAutoHyphens/>
        <w:ind w:left="709" w:hanging="709"/>
        <w:rPr>
          <w:rFonts w:ascii="Calibri" w:hAnsi="Calibri" w:cs="Arial"/>
        </w:rPr>
      </w:pPr>
      <w:r w:rsidRPr="005D2B25">
        <w:rPr>
          <w:rFonts w:ascii="Calibri" w:hAnsi="Calibri" w:cs="Arial"/>
        </w:rPr>
        <w:t>8.3.</w:t>
      </w:r>
      <w:r w:rsidRPr="005D2B25">
        <w:rPr>
          <w:rFonts w:ascii="Calibri" w:hAnsi="Calibri" w:cs="Arial"/>
        </w:rPr>
        <w:tab/>
        <w:t>Th</w:t>
      </w:r>
      <w:r w:rsidR="00786F32">
        <w:rPr>
          <w:rFonts w:ascii="Calibri" w:hAnsi="Calibri" w:cs="Arial"/>
        </w:rPr>
        <w:t>e academy</w:t>
      </w:r>
      <w:r w:rsidRPr="005D2B25">
        <w:rPr>
          <w:rFonts w:ascii="Calibri" w:hAnsi="Calibri" w:cs="Arial"/>
        </w:rPr>
        <w:t xml:space="preserve"> has toilet facilities suitable for people with disabilities which are fitted with a handrail and an emergency pull cord. </w:t>
      </w:r>
    </w:p>
    <w:p w14:paraId="266DC487" w14:textId="77777777" w:rsidR="00786F32" w:rsidRDefault="00786F32" w:rsidP="00086FDC">
      <w:pPr>
        <w:suppressAutoHyphens/>
        <w:ind w:left="709" w:hanging="709"/>
        <w:rPr>
          <w:rFonts w:ascii="Calibri" w:hAnsi="Calibri" w:cs="Arial"/>
        </w:rPr>
      </w:pPr>
    </w:p>
    <w:p w14:paraId="5C194210" w14:textId="77777777" w:rsidR="005D2B25" w:rsidRPr="005D2B25" w:rsidRDefault="005D2B25" w:rsidP="00086FDC">
      <w:pPr>
        <w:suppressAutoHyphens/>
        <w:ind w:left="709" w:hanging="709"/>
        <w:rPr>
          <w:rFonts w:ascii="Calibri" w:hAnsi="Calibri" w:cs="Arial"/>
        </w:rPr>
      </w:pPr>
      <w:r w:rsidRPr="005D2B25">
        <w:rPr>
          <w:rFonts w:ascii="Calibri" w:hAnsi="Calibri" w:cs="Arial"/>
        </w:rPr>
        <w:t>8.4.</w:t>
      </w:r>
      <w:r w:rsidRPr="005D2B25">
        <w:rPr>
          <w:rFonts w:ascii="Calibri" w:hAnsi="Calibri" w:cs="Arial"/>
        </w:rPr>
        <w:tab/>
        <w:t xml:space="preserve">There are provisions for nappy changing. </w:t>
      </w:r>
    </w:p>
    <w:p w14:paraId="5008438B" w14:textId="77777777" w:rsidR="00786F32" w:rsidRDefault="00786F32" w:rsidP="00086FDC">
      <w:pPr>
        <w:suppressAutoHyphens/>
        <w:ind w:left="709" w:hanging="709"/>
        <w:rPr>
          <w:rFonts w:ascii="Calibri" w:hAnsi="Calibri" w:cs="Arial"/>
        </w:rPr>
      </w:pPr>
    </w:p>
    <w:p w14:paraId="6813FC44" w14:textId="77777777" w:rsidR="005D2B25" w:rsidRPr="005D2B25" w:rsidRDefault="005D2B25" w:rsidP="00086FDC">
      <w:pPr>
        <w:suppressAutoHyphens/>
        <w:ind w:left="709" w:hanging="709"/>
        <w:rPr>
          <w:rFonts w:ascii="Calibri" w:hAnsi="Calibri" w:cs="Arial"/>
        </w:rPr>
      </w:pPr>
      <w:r w:rsidRPr="005D2B25">
        <w:rPr>
          <w:rFonts w:ascii="Calibri" w:hAnsi="Calibri" w:cs="Arial"/>
        </w:rPr>
        <w:t>8.5.</w:t>
      </w:r>
      <w:r w:rsidRPr="005D2B25">
        <w:rPr>
          <w:rFonts w:ascii="Calibri" w:hAnsi="Calibri" w:cs="Arial"/>
        </w:rPr>
        <w:tab/>
        <w:t xml:space="preserve">Where entrances to the </w:t>
      </w:r>
      <w:r w:rsidR="00786F32">
        <w:rPr>
          <w:rFonts w:ascii="Calibri" w:hAnsi="Calibri" w:cs="Arial"/>
        </w:rPr>
        <w:t>academy</w:t>
      </w:r>
      <w:r w:rsidRPr="005D2B25">
        <w:rPr>
          <w:rFonts w:ascii="Calibri" w:hAnsi="Calibri" w:cs="Arial"/>
        </w:rPr>
        <w:t xml:space="preserve"> are not flat, a ramp is supplied for access. </w:t>
      </w:r>
    </w:p>
    <w:p w14:paraId="61C1B590" w14:textId="77777777" w:rsidR="00786F32" w:rsidRDefault="00786F32" w:rsidP="00086FDC">
      <w:pPr>
        <w:suppressAutoHyphens/>
        <w:ind w:left="709" w:hanging="709"/>
        <w:rPr>
          <w:rFonts w:ascii="Calibri" w:hAnsi="Calibri" w:cs="Arial"/>
        </w:rPr>
      </w:pPr>
    </w:p>
    <w:p w14:paraId="5F5F2EA0" w14:textId="77777777" w:rsidR="005D2B25" w:rsidRPr="005D2B25" w:rsidRDefault="005D2B25" w:rsidP="00086FDC">
      <w:pPr>
        <w:suppressAutoHyphens/>
        <w:ind w:left="709" w:hanging="709"/>
        <w:rPr>
          <w:rFonts w:ascii="Calibri" w:hAnsi="Calibri" w:cs="Arial"/>
        </w:rPr>
      </w:pPr>
      <w:r w:rsidRPr="005D2B25">
        <w:rPr>
          <w:rFonts w:ascii="Calibri" w:hAnsi="Calibri" w:cs="Arial"/>
        </w:rPr>
        <w:t>8.6.</w:t>
      </w:r>
      <w:r w:rsidRPr="005D2B25">
        <w:rPr>
          <w:rFonts w:ascii="Calibri" w:hAnsi="Calibri" w:cs="Arial"/>
        </w:rPr>
        <w:tab/>
        <w:t xml:space="preserve">Wide doors are fitted throughout the </w:t>
      </w:r>
      <w:r w:rsidR="00786F32">
        <w:rPr>
          <w:rFonts w:ascii="Calibri" w:hAnsi="Calibri" w:cs="Arial"/>
        </w:rPr>
        <w:t>academy</w:t>
      </w:r>
      <w:r w:rsidRPr="005D2B25">
        <w:rPr>
          <w:rFonts w:ascii="Calibri" w:hAnsi="Calibri" w:cs="Arial"/>
        </w:rPr>
        <w:t xml:space="preserve"> to allow for wheelchair access. </w:t>
      </w:r>
    </w:p>
    <w:p w14:paraId="618C9DBE" w14:textId="77777777" w:rsidR="00786F32" w:rsidRDefault="00786F32" w:rsidP="00086FDC">
      <w:pPr>
        <w:suppressAutoHyphens/>
        <w:ind w:left="709" w:hanging="709"/>
        <w:rPr>
          <w:rFonts w:ascii="Calibri" w:hAnsi="Calibri" w:cs="Arial"/>
        </w:rPr>
      </w:pPr>
    </w:p>
    <w:p w14:paraId="6A8C7842" w14:textId="77777777" w:rsidR="005D2B25" w:rsidRPr="005D2B25" w:rsidRDefault="005D2B25" w:rsidP="00086FDC">
      <w:pPr>
        <w:suppressAutoHyphens/>
        <w:ind w:left="709" w:hanging="709"/>
        <w:rPr>
          <w:rFonts w:ascii="Calibri" w:hAnsi="Calibri" w:cs="Arial"/>
        </w:rPr>
      </w:pPr>
      <w:r w:rsidRPr="005D2B25">
        <w:rPr>
          <w:rFonts w:ascii="Calibri" w:hAnsi="Calibri" w:cs="Arial"/>
        </w:rPr>
        <w:t>8.7.</w:t>
      </w:r>
      <w:r w:rsidRPr="005D2B25">
        <w:rPr>
          <w:rFonts w:ascii="Calibri" w:hAnsi="Calibri" w:cs="Arial"/>
        </w:rPr>
        <w:tab/>
        <w:t xml:space="preserve">The corridor flooring and lighting is designed to support those who are visually impaired. </w:t>
      </w:r>
    </w:p>
    <w:p w14:paraId="29EE6DF2" w14:textId="77777777" w:rsidR="00786F32" w:rsidRDefault="00786F32" w:rsidP="00086FDC">
      <w:pPr>
        <w:suppressAutoHyphens/>
        <w:ind w:left="709" w:hanging="709"/>
        <w:rPr>
          <w:rFonts w:ascii="Calibri" w:hAnsi="Calibri" w:cs="Arial"/>
        </w:rPr>
      </w:pPr>
    </w:p>
    <w:p w14:paraId="3AFC9AF5" w14:textId="77777777" w:rsidR="005D2B25" w:rsidRPr="00786F32" w:rsidRDefault="005D2B25" w:rsidP="00086FDC">
      <w:pPr>
        <w:suppressAutoHyphens/>
        <w:ind w:left="709" w:hanging="709"/>
        <w:rPr>
          <w:rFonts w:ascii="Calibri" w:hAnsi="Calibri" w:cs="Arial"/>
          <w:b/>
        </w:rPr>
      </w:pPr>
      <w:r w:rsidRPr="00786F32">
        <w:rPr>
          <w:rFonts w:ascii="Calibri" w:hAnsi="Calibri" w:cs="Arial"/>
          <w:b/>
        </w:rPr>
        <w:t>9.</w:t>
      </w:r>
      <w:r w:rsidRPr="00786F32">
        <w:rPr>
          <w:rFonts w:ascii="Calibri" w:hAnsi="Calibri" w:cs="Arial"/>
          <w:b/>
        </w:rPr>
        <w:tab/>
        <w:t>Monitoring and review</w:t>
      </w:r>
    </w:p>
    <w:p w14:paraId="082011FA" w14:textId="77777777" w:rsidR="005D2B25" w:rsidRPr="005D2B25" w:rsidRDefault="005D2B25" w:rsidP="00086FDC">
      <w:pPr>
        <w:suppressAutoHyphens/>
        <w:ind w:left="709" w:hanging="709"/>
        <w:rPr>
          <w:rFonts w:ascii="Calibri" w:hAnsi="Calibri" w:cs="Arial"/>
        </w:rPr>
      </w:pPr>
      <w:r w:rsidRPr="005D2B25">
        <w:rPr>
          <w:rFonts w:ascii="Calibri" w:hAnsi="Calibri" w:cs="Arial"/>
        </w:rPr>
        <w:t>9.1.</w:t>
      </w:r>
      <w:r w:rsidRPr="005D2B25">
        <w:rPr>
          <w:rFonts w:ascii="Calibri" w:hAnsi="Calibri" w:cs="Arial"/>
        </w:rPr>
        <w:tab/>
        <w:t>This policy will be reviewed on an annual basis or when new legislation/guidance concerning equality and disability is published.</w:t>
      </w:r>
    </w:p>
    <w:p w14:paraId="515E5A25" w14:textId="77777777" w:rsidR="00786F32" w:rsidRDefault="00786F32" w:rsidP="00086FDC">
      <w:pPr>
        <w:suppressAutoHyphens/>
        <w:ind w:left="709" w:hanging="709"/>
        <w:rPr>
          <w:rFonts w:ascii="Calibri" w:hAnsi="Calibri" w:cs="Arial"/>
        </w:rPr>
      </w:pPr>
    </w:p>
    <w:p w14:paraId="2BB50B5E" w14:textId="63EA3F78" w:rsidR="005D2B25" w:rsidRPr="005D2B25" w:rsidRDefault="005D2B25" w:rsidP="00086FDC">
      <w:pPr>
        <w:suppressAutoHyphens/>
        <w:ind w:left="709" w:hanging="709"/>
        <w:rPr>
          <w:rFonts w:ascii="Calibri" w:hAnsi="Calibri" w:cs="Arial"/>
        </w:rPr>
      </w:pPr>
      <w:r w:rsidRPr="005D2B25">
        <w:rPr>
          <w:rFonts w:ascii="Calibri" w:hAnsi="Calibri" w:cs="Arial"/>
        </w:rPr>
        <w:t>9.2.</w:t>
      </w:r>
      <w:r w:rsidRPr="005D2B25">
        <w:rPr>
          <w:rFonts w:ascii="Calibri" w:hAnsi="Calibri" w:cs="Arial"/>
        </w:rPr>
        <w:tab/>
        <w:t xml:space="preserve">The </w:t>
      </w:r>
      <w:r w:rsidR="0015791D">
        <w:rPr>
          <w:rFonts w:ascii="Calibri" w:hAnsi="Calibri" w:cs="Arial"/>
        </w:rPr>
        <w:t>LGB</w:t>
      </w:r>
      <w:r w:rsidRPr="005D2B25">
        <w:rPr>
          <w:rFonts w:ascii="Calibri" w:hAnsi="Calibri" w:cs="Arial"/>
        </w:rPr>
        <w:t xml:space="preserve"> and </w:t>
      </w:r>
      <w:proofErr w:type="spellStart"/>
      <w:r w:rsidR="00786F32">
        <w:rPr>
          <w:rFonts w:ascii="Calibri" w:hAnsi="Calibri" w:cs="Arial"/>
        </w:rPr>
        <w:t>H</w:t>
      </w:r>
      <w:r w:rsidRPr="005D2B25">
        <w:rPr>
          <w:rFonts w:ascii="Calibri" w:hAnsi="Calibri" w:cs="Arial"/>
        </w:rPr>
        <w:t>eadteacher</w:t>
      </w:r>
      <w:proofErr w:type="spellEnd"/>
      <w:r w:rsidR="00786F32">
        <w:rPr>
          <w:rFonts w:ascii="Calibri" w:hAnsi="Calibri" w:cs="Arial"/>
        </w:rPr>
        <w:t>/Principal</w:t>
      </w:r>
      <w:r w:rsidRPr="005D2B25">
        <w:rPr>
          <w:rFonts w:ascii="Calibri" w:hAnsi="Calibri" w:cs="Arial"/>
        </w:rPr>
        <w:t xml:space="preserve"> will review the policy in collaboration with the SENCO’s support. </w:t>
      </w:r>
    </w:p>
    <w:p w14:paraId="5B81EB64" w14:textId="77777777" w:rsidR="00786F32" w:rsidRDefault="00786F32" w:rsidP="00086FDC">
      <w:pPr>
        <w:suppressAutoHyphens/>
        <w:ind w:left="709" w:hanging="709"/>
        <w:rPr>
          <w:rFonts w:ascii="Calibri" w:hAnsi="Calibri" w:cs="Arial"/>
        </w:rPr>
      </w:pPr>
    </w:p>
    <w:p w14:paraId="223037CB" w14:textId="77777777" w:rsidR="005D2B25" w:rsidRPr="005D2B25" w:rsidRDefault="005D2B25" w:rsidP="00086FDC">
      <w:pPr>
        <w:suppressAutoHyphens/>
        <w:ind w:left="709" w:hanging="709"/>
        <w:rPr>
          <w:rFonts w:ascii="Calibri" w:hAnsi="Calibri" w:cs="Arial"/>
        </w:rPr>
      </w:pPr>
      <w:r w:rsidRPr="005D2B25">
        <w:rPr>
          <w:rFonts w:ascii="Calibri" w:hAnsi="Calibri" w:cs="Arial"/>
        </w:rPr>
        <w:t>9.3.</w:t>
      </w:r>
      <w:r w:rsidRPr="005D2B25">
        <w:rPr>
          <w:rFonts w:ascii="Calibri" w:hAnsi="Calibri" w:cs="Arial"/>
        </w:rPr>
        <w:tab/>
        <w:t xml:space="preserve"> Equality impact assessments will be undertaken as and when </w:t>
      </w:r>
      <w:r w:rsidR="00786F32">
        <w:rPr>
          <w:rFonts w:ascii="Calibri" w:hAnsi="Calibri" w:cs="Arial"/>
        </w:rPr>
        <w:t>academy</w:t>
      </w:r>
      <w:r w:rsidRPr="005D2B25">
        <w:rPr>
          <w:rFonts w:ascii="Calibri" w:hAnsi="Calibri" w:cs="Arial"/>
        </w:rPr>
        <w:t xml:space="preserve"> policies are reviewed. </w:t>
      </w:r>
    </w:p>
    <w:p w14:paraId="2ED91FC5" w14:textId="77777777" w:rsidR="005D2B25" w:rsidRPr="005D2B25" w:rsidRDefault="005D2B25" w:rsidP="00086FDC">
      <w:pPr>
        <w:suppressAutoHyphens/>
        <w:ind w:left="709" w:hanging="709"/>
        <w:rPr>
          <w:rFonts w:ascii="Calibri" w:hAnsi="Calibri" w:cs="Arial"/>
        </w:rPr>
      </w:pPr>
    </w:p>
    <w:p w14:paraId="5AA484CF" w14:textId="77777777" w:rsidR="005D2B25" w:rsidRPr="005D2B25" w:rsidRDefault="005D2B25" w:rsidP="00086FDC">
      <w:pPr>
        <w:suppressAutoHyphens/>
        <w:ind w:left="709" w:hanging="709"/>
        <w:rPr>
          <w:rFonts w:ascii="Calibri" w:hAnsi="Calibri" w:cs="Arial"/>
        </w:rPr>
      </w:pPr>
      <w:r w:rsidRPr="005D2B25">
        <w:rPr>
          <w:rFonts w:ascii="Calibri" w:hAnsi="Calibri" w:cs="Arial"/>
        </w:rPr>
        <w:t xml:space="preserve"> </w:t>
      </w:r>
    </w:p>
    <w:p w14:paraId="7487D489" w14:textId="77777777" w:rsidR="00C32A4A" w:rsidRDefault="00C32A4A" w:rsidP="00086FDC">
      <w:pPr>
        <w:suppressAutoHyphens/>
        <w:ind w:left="709" w:hanging="709"/>
        <w:rPr>
          <w:rFonts w:ascii="Calibri" w:hAnsi="Calibri" w:cs="Arial"/>
        </w:rPr>
      </w:pPr>
    </w:p>
    <w:p w14:paraId="19F175B9" w14:textId="77777777" w:rsidR="00C32A4A" w:rsidRDefault="00C32A4A" w:rsidP="00086FDC">
      <w:pPr>
        <w:suppressAutoHyphens/>
        <w:ind w:left="709" w:hanging="709"/>
        <w:rPr>
          <w:rFonts w:ascii="Calibri" w:hAnsi="Calibri" w:cs="Arial"/>
        </w:rPr>
      </w:pPr>
    </w:p>
    <w:p w14:paraId="5F3DE7B0" w14:textId="77777777" w:rsidR="00C32A4A" w:rsidRDefault="00C32A4A" w:rsidP="005D2B25">
      <w:pPr>
        <w:suppressAutoHyphens/>
        <w:ind w:left="720"/>
        <w:rPr>
          <w:rFonts w:ascii="Calibri" w:hAnsi="Calibri" w:cs="Arial"/>
        </w:rPr>
      </w:pPr>
    </w:p>
    <w:p w14:paraId="64EE2E97" w14:textId="77777777" w:rsidR="00C32A4A" w:rsidRDefault="00C32A4A" w:rsidP="005D2B25">
      <w:pPr>
        <w:suppressAutoHyphens/>
        <w:ind w:left="720"/>
        <w:rPr>
          <w:rFonts w:ascii="Calibri" w:hAnsi="Calibri" w:cs="Arial"/>
        </w:rPr>
      </w:pPr>
    </w:p>
    <w:p w14:paraId="207E4706" w14:textId="77777777" w:rsidR="00C32A4A" w:rsidRDefault="00C32A4A" w:rsidP="005D2B25">
      <w:pPr>
        <w:suppressAutoHyphens/>
        <w:ind w:left="720"/>
        <w:rPr>
          <w:rFonts w:ascii="Calibri" w:hAnsi="Calibri" w:cs="Arial"/>
        </w:rPr>
      </w:pPr>
    </w:p>
    <w:p w14:paraId="277787CC" w14:textId="77777777" w:rsidR="00C32A4A" w:rsidRDefault="00C32A4A" w:rsidP="005D2B25">
      <w:pPr>
        <w:suppressAutoHyphens/>
        <w:ind w:left="720"/>
        <w:rPr>
          <w:rFonts w:ascii="Calibri" w:hAnsi="Calibri" w:cs="Arial"/>
        </w:rPr>
      </w:pPr>
    </w:p>
    <w:p w14:paraId="2FA1760D" w14:textId="77777777" w:rsidR="00C32A4A" w:rsidRDefault="00C32A4A" w:rsidP="005D2B25">
      <w:pPr>
        <w:suppressAutoHyphens/>
        <w:ind w:left="720"/>
        <w:rPr>
          <w:rFonts w:ascii="Calibri" w:hAnsi="Calibri" w:cs="Arial"/>
        </w:rPr>
      </w:pPr>
    </w:p>
    <w:p w14:paraId="603A9B80" w14:textId="77777777" w:rsidR="00B95FBE" w:rsidRDefault="00B95FBE" w:rsidP="00AD059C">
      <w:pPr>
        <w:suppressAutoHyphens/>
        <w:rPr>
          <w:rFonts w:ascii="Calibri" w:hAnsi="Calibri" w:cs="Arial"/>
          <w:b/>
        </w:rPr>
        <w:sectPr w:rsidR="00B95FBE" w:rsidSect="00086FDC">
          <w:footerReference w:type="default" r:id="rId14"/>
          <w:pgSz w:w="11909" w:h="16834" w:code="9"/>
          <w:pgMar w:top="1440" w:right="1440" w:bottom="1559" w:left="1440" w:header="709" w:footer="431" w:gutter="0"/>
          <w:cols w:space="708"/>
          <w:titlePg/>
          <w:docGrid w:linePitch="360"/>
        </w:sectPr>
      </w:pPr>
    </w:p>
    <w:p w14:paraId="436C61FB" w14:textId="74C57F7B" w:rsidR="00C32A4A" w:rsidRDefault="00C32A4A" w:rsidP="00AD059C">
      <w:pPr>
        <w:suppressAutoHyphens/>
        <w:rPr>
          <w:rFonts w:ascii="Calibri" w:hAnsi="Calibri" w:cs="Arial"/>
          <w:b/>
        </w:rPr>
      </w:pPr>
      <w:r w:rsidRPr="00B95FBE">
        <w:rPr>
          <w:rFonts w:ascii="Calibri" w:hAnsi="Calibri" w:cs="Arial"/>
          <w:b/>
        </w:rPr>
        <w:lastRenderedPageBreak/>
        <w:t xml:space="preserve">Appendix A Accessibility </w:t>
      </w:r>
      <w:r w:rsidR="004B557A">
        <w:rPr>
          <w:rFonts w:ascii="Calibri" w:hAnsi="Calibri" w:cs="Arial"/>
          <w:b/>
        </w:rPr>
        <w:t xml:space="preserve">Action </w:t>
      </w:r>
      <w:r w:rsidRPr="00B95FBE">
        <w:rPr>
          <w:rFonts w:ascii="Calibri" w:hAnsi="Calibri" w:cs="Arial"/>
          <w:b/>
        </w:rPr>
        <w:t>Plan template</w:t>
      </w:r>
    </w:p>
    <w:p w14:paraId="57B88B4B" w14:textId="5DC48E97" w:rsidR="00A875D6" w:rsidRDefault="00A875D6" w:rsidP="00AD059C">
      <w:pPr>
        <w:suppressAutoHyphens/>
        <w:rPr>
          <w:rFonts w:ascii="Calibri" w:hAnsi="Calibri" w:cs="Arial"/>
          <w:b/>
        </w:rPr>
      </w:pPr>
    </w:p>
    <w:p w14:paraId="67AC9A17" w14:textId="50F0C3C5" w:rsidR="00A875D6" w:rsidRDefault="00892A35" w:rsidP="00AD059C">
      <w:pPr>
        <w:suppressAutoHyphens/>
        <w:rPr>
          <w:rFonts w:ascii="Calibri" w:hAnsi="Calibri" w:cs="Arial"/>
          <w:b/>
          <w:sz w:val="48"/>
          <w:szCs w:val="48"/>
        </w:rPr>
      </w:pPr>
      <w:r>
        <w:rPr>
          <w:rFonts w:ascii="Calibri" w:hAnsi="Calibri" w:cs="Arial"/>
          <w:b/>
          <w:sz w:val="48"/>
          <w:szCs w:val="48"/>
        </w:rPr>
        <w:t xml:space="preserve">The Sandringham Federation </w:t>
      </w:r>
    </w:p>
    <w:p w14:paraId="2FA65FB4" w14:textId="3F93483D" w:rsidR="00F470AB" w:rsidRDefault="00F470AB" w:rsidP="00AD059C">
      <w:pPr>
        <w:suppressAutoHyphens/>
        <w:rPr>
          <w:rFonts w:ascii="Calibri" w:hAnsi="Calibri" w:cs="Arial"/>
          <w:b/>
          <w:sz w:val="48"/>
          <w:szCs w:val="48"/>
        </w:rPr>
      </w:pPr>
      <w:r>
        <w:rPr>
          <w:noProof/>
          <w:lang w:val="en-GB" w:eastAsia="en-GB"/>
        </w:rPr>
        <w:drawing>
          <wp:anchor distT="0" distB="0" distL="114300" distR="114300" simplePos="0" relativeHeight="251659776" behindDoc="0" locked="0" layoutInCell="1" allowOverlap="1" wp14:anchorId="05792834" wp14:editId="03B201E5">
            <wp:simplePos x="0" y="0"/>
            <wp:positionH relativeFrom="margin">
              <wp:align>center</wp:align>
            </wp:positionH>
            <wp:positionV relativeFrom="paragraph">
              <wp:posOffset>6350</wp:posOffset>
            </wp:positionV>
            <wp:extent cx="1590675" cy="1590675"/>
            <wp:effectExtent l="0" t="0" r="9525" b="9525"/>
            <wp:wrapNone/>
            <wp:docPr id="3" name="Picture 3" descr="Sandringham and West Newton Church of England Primary Academy - DN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ringham and West Newton Church of England Primary Academy - DNE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499B8" w14:textId="028E52C3" w:rsidR="00F470AB" w:rsidRDefault="00F470AB" w:rsidP="00AD059C">
      <w:pPr>
        <w:suppressAutoHyphens/>
        <w:rPr>
          <w:rFonts w:ascii="Calibri" w:hAnsi="Calibri" w:cs="Arial"/>
          <w:b/>
          <w:sz w:val="48"/>
          <w:szCs w:val="48"/>
        </w:rPr>
      </w:pPr>
    </w:p>
    <w:p w14:paraId="2909B69E" w14:textId="77777777" w:rsidR="00F470AB" w:rsidRDefault="00F470AB" w:rsidP="00AD059C">
      <w:pPr>
        <w:suppressAutoHyphens/>
        <w:rPr>
          <w:rFonts w:ascii="Calibri" w:hAnsi="Calibri" w:cs="Arial"/>
          <w:b/>
          <w:sz w:val="48"/>
          <w:szCs w:val="48"/>
        </w:rPr>
      </w:pPr>
    </w:p>
    <w:p w14:paraId="5CC68232" w14:textId="243C002C" w:rsidR="00892A35" w:rsidRPr="00913714" w:rsidRDefault="00892A35" w:rsidP="00AD059C">
      <w:pPr>
        <w:suppressAutoHyphens/>
        <w:rPr>
          <w:rFonts w:ascii="Calibri" w:hAnsi="Calibri" w:cs="Arial"/>
          <w:b/>
          <w:sz w:val="48"/>
          <w:szCs w:val="48"/>
        </w:rPr>
      </w:pPr>
    </w:p>
    <w:p w14:paraId="3FF65E46" w14:textId="698B8D00" w:rsidR="00A875D6" w:rsidRDefault="00A875D6" w:rsidP="00AD059C">
      <w:pPr>
        <w:suppressAutoHyphens/>
        <w:rPr>
          <w:rFonts w:ascii="Calibri" w:hAnsi="Calibri" w:cs="Arial"/>
          <w:b/>
        </w:rPr>
      </w:pPr>
    </w:p>
    <w:p w14:paraId="29AD3695" w14:textId="6605D530" w:rsidR="00A875D6" w:rsidRPr="00913714" w:rsidRDefault="00A875D6" w:rsidP="00AD059C">
      <w:pPr>
        <w:suppressAutoHyphens/>
        <w:rPr>
          <w:rFonts w:ascii="Calibri" w:hAnsi="Calibri" w:cs="Arial"/>
          <w:b/>
          <w:sz w:val="40"/>
          <w:szCs w:val="40"/>
        </w:rPr>
      </w:pPr>
      <w:r w:rsidRPr="00913714">
        <w:rPr>
          <w:rFonts w:ascii="Calibri" w:hAnsi="Calibri" w:cs="Arial"/>
          <w:b/>
          <w:sz w:val="40"/>
          <w:szCs w:val="40"/>
        </w:rPr>
        <w:t>ACCESSIBIL</w:t>
      </w:r>
      <w:r w:rsidR="00913714" w:rsidRPr="00913714">
        <w:rPr>
          <w:rFonts w:ascii="Calibri" w:hAnsi="Calibri" w:cs="Arial"/>
          <w:b/>
          <w:sz w:val="40"/>
          <w:szCs w:val="40"/>
        </w:rPr>
        <w:t>ITY PLAN</w:t>
      </w:r>
    </w:p>
    <w:p w14:paraId="1E2566E8" w14:textId="1BE99558" w:rsidR="00913714" w:rsidRPr="00913714" w:rsidRDefault="00913714" w:rsidP="00AD059C">
      <w:pPr>
        <w:suppressAutoHyphens/>
        <w:rPr>
          <w:rFonts w:ascii="Calibri" w:hAnsi="Calibri" w:cs="Arial"/>
          <w:b/>
          <w:sz w:val="40"/>
          <w:szCs w:val="40"/>
        </w:rPr>
      </w:pPr>
    </w:p>
    <w:p w14:paraId="6B131A3F" w14:textId="74224226" w:rsidR="00913714" w:rsidRPr="00913714" w:rsidRDefault="00892A35" w:rsidP="00AD059C">
      <w:pPr>
        <w:suppressAutoHyphens/>
        <w:rPr>
          <w:rFonts w:ascii="Calibri" w:hAnsi="Calibri" w:cs="Arial"/>
          <w:b/>
          <w:sz w:val="40"/>
          <w:szCs w:val="40"/>
        </w:rPr>
      </w:pPr>
      <w:r>
        <w:rPr>
          <w:rFonts w:ascii="Calibri" w:hAnsi="Calibri" w:cs="Arial"/>
          <w:b/>
          <w:sz w:val="40"/>
          <w:szCs w:val="40"/>
        </w:rPr>
        <w:t>2022-2025</w:t>
      </w:r>
      <w:r w:rsidR="00913714" w:rsidRPr="00913714">
        <w:rPr>
          <w:rFonts w:ascii="Calibri" w:hAnsi="Calibri" w:cs="Arial"/>
          <w:b/>
          <w:sz w:val="40"/>
          <w:szCs w:val="40"/>
        </w:rPr>
        <w:t xml:space="preserve"> (NOTE TYPICALLY A PLAN SHOULD LAST FOR 3 YEARS)</w:t>
      </w:r>
    </w:p>
    <w:p w14:paraId="6857B535" w14:textId="07CF9D68" w:rsidR="003942CF" w:rsidRPr="00913714" w:rsidRDefault="003942CF" w:rsidP="00AD059C">
      <w:pPr>
        <w:suppressAutoHyphens/>
        <w:rPr>
          <w:rFonts w:ascii="Calibri" w:hAnsi="Calibri" w:cs="Arial"/>
          <w:b/>
          <w:sz w:val="40"/>
          <w:szCs w:val="40"/>
        </w:rPr>
      </w:pPr>
    </w:p>
    <w:p w14:paraId="42D64884" w14:textId="566BF264" w:rsidR="003942CF" w:rsidRDefault="003500CA" w:rsidP="00AD059C">
      <w:pPr>
        <w:suppressAutoHyphens/>
        <w:rPr>
          <w:rFonts w:ascii="Calibri" w:hAnsi="Calibri" w:cs="Arial"/>
          <w:b/>
          <w:sz w:val="40"/>
          <w:szCs w:val="40"/>
        </w:rPr>
      </w:pPr>
      <w:r w:rsidRPr="003500CA">
        <w:rPr>
          <w:rFonts w:ascii="Calibri" w:hAnsi="Calibri" w:cs="Arial"/>
          <w:b/>
          <w:sz w:val="40"/>
          <w:szCs w:val="40"/>
        </w:rPr>
        <w:t>Include a short summary here to say what the plan is about so readers can easily understand it.</w:t>
      </w:r>
    </w:p>
    <w:p w14:paraId="063EDA52" w14:textId="344A3629" w:rsidR="003500CA" w:rsidRDefault="003500CA" w:rsidP="00AD059C">
      <w:pPr>
        <w:suppressAutoHyphens/>
        <w:rPr>
          <w:rFonts w:ascii="Calibri" w:hAnsi="Calibri" w:cs="Arial"/>
          <w:b/>
          <w:sz w:val="40"/>
          <w:szCs w:val="40"/>
        </w:rPr>
      </w:pPr>
    </w:p>
    <w:p w14:paraId="1E0C897B" w14:textId="77777777" w:rsidR="003500CA" w:rsidRPr="00913714" w:rsidRDefault="003500CA" w:rsidP="00AD059C">
      <w:pPr>
        <w:suppressAutoHyphens/>
        <w:rPr>
          <w:rFonts w:ascii="Calibri" w:hAnsi="Calibri" w:cs="Arial"/>
          <w:b/>
          <w:sz w:val="40"/>
          <w:szCs w:val="40"/>
        </w:rPr>
      </w:pPr>
    </w:p>
    <w:p w14:paraId="345216E9" w14:textId="707F8484" w:rsidR="003942CF" w:rsidRPr="00B95FBE" w:rsidRDefault="003942CF" w:rsidP="00AD059C">
      <w:pPr>
        <w:suppressAutoHyphens/>
        <w:rPr>
          <w:rFonts w:ascii="Calibri" w:hAnsi="Calibri" w:cs="Arial"/>
          <w:b/>
        </w:rPr>
      </w:pPr>
    </w:p>
    <w:p w14:paraId="2FF7A3EA" w14:textId="2A3C9281" w:rsidR="00C32A4A" w:rsidRPr="00B95FBE" w:rsidRDefault="00B65F97" w:rsidP="005D2B25">
      <w:pPr>
        <w:suppressAutoHyphens/>
        <w:ind w:left="720"/>
        <w:rPr>
          <w:rFonts w:ascii="Calibri" w:hAnsi="Calibri" w:cs="Arial"/>
          <w:b/>
        </w:rPr>
      </w:pPr>
      <w:r>
        <w:rPr>
          <w:noProof/>
          <w:lang w:val="en-GB" w:eastAsia="en-GB"/>
        </w:rPr>
        <mc:AlternateContent>
          <mc:Choice Requires="wps">
            <w:drawing>
              <wp:anchor distT="0" distB="0" distL="114300" distR="114300" simplePos="0" relativeHeight="251657728" behindDoc="1" locked="0" layoutInCell="1" allowOverlap="1" wp14:anchorId="3E79188B" wp14:editId="5C4A521A">
                <wp:simplePos x="0" y="0"/>
                <wp:positionH relativeFrom="page">
                  <wp:posOffset>189230</wp:posOffset>
                </wp:positionH>
                <wp:positionV relativeFrom="page">
                  <wp:posOffset>267335</wp:posOffset>
                </wp:positionV>
                <wp:extent cx="7182485" cy="10156825"/>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6825"/>
                        </a:xfrm>
                        <a:prstGeom prst="rect">
                          <a:avLst/>
                        </a:prstGeom>
                        <a:gradFill rotWithShape="1">
                          <a:gsLst>
                            <a:gs pos="0">
                              <a:srgbClr val="4472C4">
                                <a:lumMod val="20000"/>
                                <a:lumOff val="80000"/>
                              </a:srgbClr>
                            </a:gs>
                            <a:gs pos="100000">
                              <a:srgbClr val="4472C4">
                                <a:lumMod val="60000"/>
                                <a:lumOff val="40000"/>
                              </a:srgbClr>
                            </a:gs>
                          </a:gsLst>
                          <a:lin ang="5400000" scaled="0"/>
                        </a:gradFill>
                        <a:ln w="12700" cap="flat" cmpd="sng" algn="ctr">
                          <a:noFill/>
                          <a:prstDash val="solid"/>
                          <a:miter lim="800000"/>
                        </a:ln>
                        <a:effectLst/>
                      </wps:spPr>
                      <wps:txbx>
                        <w:txbxContent>
                          <w:p w14:paraId="34D489B9" w14:textId="5999899C" w:rsidR="006F603E" w:rsidRDefault="006F603E" w:rsidP="006F603E"/>
                          <w:p w14:paraId="6C3E7B0D" w14:textId="559D7320" w:rsidR="00BB3883" w:rsidRDefault="00BB3883" w:rsidP="006F603E"/>
                          <w:p w14:paraId="1456887D" w14:textId="77777777" w:rsidR="00595486" w:rsidRDefault="00595486" w:rsidP="006F603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79188B" id="Rectangle 466" o:spid="_x0000_s1026" style="position:absolute;left:0;text-align:left;margin-left:14.9pt;margin-top:21.05pt;width:565.55pt;height:799.75pt;z-index:-25165875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" fillcolor="#dae3f3" stroked="f" strokeweight="1pt">
                <v:fill color2="#8faadc" rotate="t" focus="100%" type="gradient">
                  <o:fill v:ext="view" type="gradientUnscaled"/>
                </v:fill>
                <v:path arrowok="t"/>
                <v:textbox inset="21.6pt,,21.6pt">
                  <w:txbxContent>
                    <w:p w14:paraId="34D489B9" w14:textId="5999899C" w:rsidR="006F603E" w:rsidRDefault="006F603E" w:rsidP="006F603E"/>
                    <w:p w14:paraId="6C3E7B0D" w14:textId="559D7320" w:rsidR="00BB3883" w:rsidRDefault="00BB3883" w:rsidP="006F603E"/>
                    <w:p w14:paraId="1456887D" w14:textId="77777777" w:rsidR="00595486" w:rsidRDefault="00595486" w:rsidP="006F603E"/>
                  </w:txbxContent>
                </v:textbox>
                <w10:wrap anchorx="page" anchory="page"/>
              </v:rect>
            </w:pict>
          </mc:Fallback>
        </mc:AlternateContent>
      </w:r>
    </w:p>
    <w:p w14:paraId="4A5817A8" w14:textId="266ADC6C" w:rsidR="00313B49" w:rsidRPr="00313B49" w:rsidRDefault="00313B49" w:rsidP="00313B49">
      <w:pPr>
        <w:suppressAutoHyphens/>
        <w:rPr>
          <w:rFonts w:ascii="Calibri" w:hAnsi="Calibri" w:cs="Arial"/>
          <w:b/>
          <w:lang w:val="en-GB"/>
        </w:rPr>
      </w:pPr>
      <w:bookmarkStart w:id="2" w:name="AppendixA"/>
    </w:p>
    <w:p w14:paraId="5BDDBA68" w14:textId="77777777" w:rsidR="00F470AB" w:rsidRDefault="00F470AB" w:rsidP="00D425B5">
      <w:pPr>
        <w:rPr>
          <w:rFonts w:ascii="Calibri" w:hAnsi="Calibri" w:cs="Arial"/>
        </w:rPr>
      </w:pPr>
      <w:bookmarkStart w:id="3" w:name="_Appendix_B_–"/>
      <w:bookmarkEnd w:id="2"/>
      <w:bookmarkEnd w:id="3"/>
    </w:p>
    <w:p w14:paraId="7B7AB7CB" w14:textId="1B7B14E8" w:rsidR="00D425B5" w:rsidRPr="00F470AB" w:rsidRDefault="00D425B5" w:rsidP="00D425B5">
      <w:pPr>
        <w:rPr>
          <w:rFonts w:ascii="Calibri" w:hAnsi="Calibri" w:cs="Calibri"/>
          <w:b/>
        </w:rPr>
      </w:pPr>
      <w:r w:rsidRPr="00280B04">
        <w:rPr>
          <w:rFonts w:ascii="Calibri" w:hAnsi="Calibri" w:cs="Calibri"/>
          <w:b/>
          <w:bCs/>
        </w:rPr>
        <w:lastRenderedPageBreak/>
        <w:t>1.</w:t>
      </w:r>
      <w:r w:rsidRPr="00280B04">
        <w:rPr>
          <w:rFonts w:ascii="Calibri" w:hAnsi="Calibri" w:cs="Calibri"/>
          <w:b/>
          <w:bCs/>
        </w:rPr>
        <w:tab/>
        <w:t xml:space="preserve">The Purpose of this Plan </w:t>
      </w:r>
    </w:p>
    <w:p w14:paraId="5116C105" w14:textId="77777777" w:rsidR="005132F5" w:rsidRDefault="005132F5" w:rsidP="005132F5">
      <w:pPr>
        <w:autoSpaceDE w:val="0"/>
        <w:autoSpaceDN w:val="0"/>
        <w:adjustRightInd w:val="0"/>
        <w:rPr>
          <w:rFonts w:ascii="Calibri" w:hAnsi="Calibri"/>
          <w:color w:val="000000"/>
          <w:lang w:val="en-GB" w:eastAsia="en-GB"/>
        </w:rPr>
      </w:pPr>
    </w:p>
    <w:p w14:paraId="4F2D1EC0" w14:textId="39CF7A15" w:rsidR="005132F5" w:rsidRDefault="005132F5" w:rsidP="005132F5">
      <w:pPr>
        <w:autoSpaceDE w:val="0"/>
        <w:autoSpaceDN w:val="0"/>
        <w:adjustRightInd w:val="0"/>
        <w:rPr>
          <w:rFonts w:ascii="Calibri" w:hAnsi="Calibri"/>
          <w:color w:val="000000"/>
          <w:lang w:val="en-GB" w:eastAsia="en-GB"/>
        </w:rPr>
      </w:pPr>
      <w:r w:rsidRPr="004377FD">
        <w:rPr>
          <w:rFonts w:ascii="Calibri" w:hAnsi="Calibri"/>
          <w:color w:val="000000"/>
          <w:lang w:val="en-GB" w:eastAsia="en-GB"/>
        </w:rPr>
        <w:t xml:space="preserve">We are a fully inclusive academy serving the needs of the local community. We want all our pupils to develop their intellectual, spiritual, and creative talents. Through recognising and encouraging the successes and achievements of our pupils we want them to develop positive self-esteem. We want all our pupils to value and respect the rights and opinions of others. We are proud of being known as a caring institution with a strong sense of community and we strive to ensure we are fully inclusive. We will continue to regularly review our provision to make certain all our pupils can access the full curriculum. </w:t>
      </w:r>
    </w:p>
    <w:p w14:paraId="678B391D" w14:textId="676BA9C8" w:rsidR="003113DB" w:rsidRDefault="003113DB" w:rsidP="005132F5">
      <w:pPr>
        <w:autoSpaceDE w:val="0"/>
        <w:autoSpaceDN w:val="0"/>
        <w:adjustRightInd w:val="0"/>
        <w:rPr>
          <w:rFonts w:ascii="Calibri" w:hAnsi="Calibri"/>
          <w:color w:val="000000"/>
          <w:lang w:val="en-GB" w:eastAsia="en-GB"/>
        </w:rPr>
      </w:pPr>
    </w:p>
    <w:p w14:paraId="69E52ED1" w14:textId="77777777" w:rsidR="003113DB" w:rsidRPr="003113DB" w:rsidRDefault="003113DB" w:rsidP="003113DB">
      <w:pPr>
        <w:spacing w:line="249" w:lineRule="auto"/>
        <w:ind w:left="-5" w:right="14" w:hanging="10"/>
        <w:rPr>
          <w:rFonts w:ascii="Calibri" w:hAnsi="Calibri" w:cs="Calibri"/>
          <w:color w:val="000000"/>
          <w:szCs w:val="22"/>
        </w:rPr>
      </w:pPr>
      <w:r w:rsidRPr="003113DB">
        <w:rPr>
          <w:rFonts w:ascii="Calibri" w:hAnsi="Calibri" w:cs="Calibri"/>
          <w:color w:val="000000"/>
          <w:szCs w:val="22"/>
        </w:rPr>
        <w:t xml:space="preserve">The Local Governing Body (LGB) of </w:t>
      </w:r>
      <w:r w:rsidRPr="003113DB">
        <w:rPr>
          <w:rFonts w:ascii="Calibri" w:hAnsi="Calibri" w:cs="Calibri"/>
          <w:color w:val="FF0000"/>
          <w:szCs w:val="22"/>
        </w:rPr>
        <w:t>Sandringham &amp; West Newton Primary Academy</w:t>
      </w:r>
      <w:r w:rsidRPr="003113DB">
        <w:rPr>
          <w:rFonts w:ascii="Calibri" w:hAnsi="Calibri" w:cs="Calibri"/>
          <w:color w:val="000000"/>
          <w:szCs w:val="22"/>
        </w:rPr>
        <w:t xml:space="preserve"> has three key duties towards disabled pupils, under the Equalities Act 2010:  </w:t>
      </w:r>
    </w:p>
    <w:p w14:paraId="1841FC4B" w14:textId="77777777" w:rsidR="003113DB" w:rsidRPr="003113DB" w:rsidRDefault="003113DB" w:rsidP="003113DB">
      <w:pPr>
        <w:numPr>
          <w:ilvl w:val="0"/>
          <w:numId w:val="5"/>
        </w:numPr>
        <w:spacing w:after="187" w:line="249" w:lineRule="auto"/>
        <w:ind w:right="14" w:hanging="360"/>
        <w:rPr>
          <w:rFonts w:ascii="Calibri" w:hAnsi="Calibri" w:cs="Calibri"/>
          <w:color w:val="000000"/>
          <w:szCs w:val="22"/>
        </w:rPr>
      </w:pPr>
      <w:r w:rsidRPr="003113DB">
        <w:rPr>
          <w:rFonts w:ascii="Calibri" w:hAnsi="Calibri" w:cs="Calibri"/>
          <w:color w:val="000000"/>
          <w:szCs w:val="22"/>
        </w:rPr>
        <w:t xml:space="preserve">not to treat disabled pupils less </w:t>
      </w:r>
      <w:proofErr w:type="spellStart"/>
      <w:r w:rsidRPr="003113DB">
        <w:rPr>
          <w:rFonts w:ascii="Calibri" w:hAnsi="Calibri" w:cs="Calibri"/>
          <w:color w:val="000000"/>
          <w:szCs w:val="22"/>
        </w:rPr>
        <w:t>favourably</w:t>
      </w:r>
      <w:proofErr w:type="spellEnd"/>
      <w:r w:rsidRPr="003113DB">
        <w:rPr>
          <w:rFonts w:ascii="Calibri" w:hAnsi="Calibri" w:cs="Calibri"/>
          <w:color w:val="000000"/>
          <w:szCs w:val="22"/>
        </w:rPr>
        <w:t xml:space="preserve"> for a reason related to their disability  </w:t>
      </w:r>
    </w:p>
    <w:p w14:paraId="36788018" w14:textId="77777777" w:rsidR="003113DB" w:rsidRPr="003113DB" w:rsidRDefault="003113DB" w:rsidP="003113DB">
      <w:pPr>
        <w:numPr>
          <w:ilvl w:val="0"/>
          <w:numId w:val="5"/>
        </w:numPr>
        <w:spacing w:after="191" w:line="249" w:lineRule="auto"/>
        <w:ind w:right="14" w:hanging="360"/>
        <w:rPr>
          <w:rFonts w:ascii="Calibri" w:hAnsi="Calibri" w:cs="Calibri"/>
          <w:color w:val="000000"/>
          <w:szCs w:val="22"/>
        </w:rPr>
      </w:pPr>
      <w:r w:rsidRPr="003113DB">
        <w:rPr>
          <w:rFonts w:ascii="Calibri" w:hAnsi="Calibri" w:cs="Calibri"/>
          <w:color w:val="000000"/>
          <w:szCs w:val="22"/>
        </w:rPr>
        <w:t xml:space="preserve">to make reasonable adjustments for disabled pupils, so that they are not at a substantial disadvantage  </w:t>
      </w:r>
    </w:p>
    <w:p w14:paraId="47D6F10F" w14:textId="77777777" w:rsidR="003113DB" w:rsidRPr="003113DB" w:rsidRDefault="003113DB" w:rsidP="003113DB">
      <w:pPr>
        <w:spacing w:line="249" w:lineRule="auto"/>
        <w:ind w:left="370" w:right="14" w:hanging="10"/>
        <w:rPr>
          <w:rFonts w:ascii="Calibri" w:hAnsi="Calibri" w:cs="Calibri"/>
          <w:color w:val="000000"/>
          <w:szCs w:val="22"/>
        </w:rPr>
      </w:pPr>
      <w:r w:rsidRPr="003113DB">
        <w:rPr>
          <w:rFonts w:ascii="Calibri" w:hAnsi="Calibri" w:cs="Calibri"/>
          <w:color w:val="000000"/>
          <w:szCs w:val="22"/>
        </w:rPr>
        <w:t xml:space="preserve">to plan to increase access to education for disabled pupils  </w:t>
      </w:r>
    </w:p>
    <w:p w14:paraId="285D4B94" w14:textId="5EEEC6A6" w:rsidR="003113DB" w:rsidRPr="003113DB" w:rsidRDefault="003113DB" w:rsidP="003113DB">
      <w:pPr>
        <w:spacing w:line="249" w:lineRule="auto"/>
        <w:ind w:left="-5" w:right="14" w:hanging="10"/>
        <w:rPr>
          <w:rFonts w:ascii="Calibri" w:hAnsi="Calibri" w:cs="Calibri"/>
          <w:color w:val="000000"/>
          <w:szCs w:val="22"/>
        </w:rPr>
      </w:pPr>
      <w:r w:rsidRPr="003113DB">
        <w:rPr>
          <w:rFonts w:ascii="Calibri" w:hAnsi="Calibri" w:cs="Calibri"/>
          <w:color w:val="000000"/>
          <w:szCs w:val="22"/>
        </w:rPr>
        <w:t xml:space="preserve">The LGB aims to ensure that the academy premises are fit to teach in, by provision of adequate management for the funding, maintenance and review for the upkeep of the fabric of the academy. </w:t>
      </w:r>
    </w:p>
    <w:p w14:paraId="24694921" w14:textId="77777777" w:rsidR="005132F5" w:rsidRPr="00D425B5" w:rsidRDefault="005132F5" w:rsidP="00D425B5">
      <w:pPr>
        <w:rPr>
          <w:rFonts w:ascii="Calibri" w:hAnsi="Calibri" w:cs="Calibri"/>
          <w:color w:val="4472C4" w:themeColor="accent1"/>
        </w:rPr>
      </w:pPr>
    </w:p>
    <w:p w14:paraId="018467A5" w14:textId="5BCE9BF6" w:rsidR="00D425B5" w:rsidRPr="005132F5" w:rsidRDefault="00D425B5" w:rsidP="00D425B5">
      <w:pPr>
        <w:rPr>
          <w:rFonts w:ascii="Calibri" w:hAnsi="Calibri" w:cs="Calibri"/>
          <w:color w:val="000000" w:themeColor="text1"/>
        </w:rPr>
      </w:pPr>
      <w:r w:rsidRPr="005132F5">
        <w:rPr>
          <w:rFonts w:ascii="Calibri" w:hAnsi="Calibri" w:cs="Calibri"/>
          <w:color w:val="000000" w:themeColor="text1"/>
        </w:rPr>
        <w:t xml:space="preserve">This plan sets out how </w:t>
      </w:r>
      <w:r w:rsidR="0085387A" w:rsidRPr="005132F5">
        <w:rPr>
          <w:rFonts w:ascii="Calibri" w:hAnsi="Calibri" w:cs="Calibri"/>
          <w:color w:val="000000" w:themeColor="text1"/>
        </w:rPr>
        <w:t xml:space="preserve">The Academy </w:t>
      </w:r>
      <w:r w:rsidRPr="005132F5">
        <w:rPr>
          <w:rFonts w:ascii="Calibri" w:hAnsi="Calibri" w:cs="Calibri"/>
          <w:color w:val="000000" w:themeColor="text1"/>
        </w:rPr>
        <w:t xml:space="preserve">will increase access to education for disabled pupils in three key areas: </w:t>
      </w:r>
    </w:p>
    <w:p w14:paraId="4F88E455" w14:textId="2971A44A" w:rsidR="00D425B5" w:rsidRPr="005132F5" w:rsidRDefault="00D425B5" w:rsidP="00D425B5">
      <w:pPr>
        <w:rPr>
          <w:rFonts w:ascii="Calibri" w:hAnsi="Calibri" w:cs="Calibri"/>
          <w:color w:val="000000" w:themeColor="text1"/>
        </w:rPr>
      </w:pPr>
      <w:r w:rsidRPr="005132F5">
        <w:rPr>
          <w:rFonts w:ascii="Calibri" w:hAnsi="Calibri" w:cs="Calibri"/>
          <w:color w:val="000000" w:themeColor="text1"/>
        </w:rPr>
        <w:t>a)</w:t>
      </w:r>
      <w:r w:rsidRPr="005132F5">
        <w:rPr>
          <w:rFonts w:ascii="Calibri" w:hAnsi="Calibri" w:cs="Calibri"/>
          <w:color w:val="000000" w:themeColor="text1"/>
        </w:rPr>
        <w:tab/>
        <w:t xml:space="preserve">increasing the extent to which disabled pupils can participate in the </w:t>
      </w:r>
      <w:r w:rsidR="0085387A" w:rsidRPr="005132F5">
        <w:rPr>
          <w:rFonts w:ascii="Calibri" w:hAnsi="Calibri" w:cs="Calibri"/>
          <w:color w:val="000000" w:themeColor="text1"/>
        </w:rPr>
        <w:t>academy</w:t>
      </w:r>
      <w:r w:rsidRPr="005132F5">
        <w:rPr>
          <w:rFonts w:ascii="Calibri" w:hAnsi="Calibri" w:cs="Calibri"/>
          <w:color w:val="000000" w:themeColor="text1"/>
        </w:rPr>
        <w:t xml:space="preserve"> curriculum; </w:t>
      </w:r>
    </w:p>
    <w:p w14:paraId="51AC5DFB" w14:textId="4A8E1976" w:rsidR="00D425B5" w:rsidRPr="005132F5" w:rsidRDefault="00D425B5" w:rsidP="00D425B5">
      <w:pPr>
        <w:rPr>
          <w:rFonts w:ascii="Calibri" w:hAnsi="Calibri" w:cs="Calibri"/>
          <w:color w:val="000000" w:themeColor="text1"/>
        </w:rPr>
      </w:pPr>
      <w:r w:rsidRPr="005132F5">
        <w:rPr>
          <w:rFonts w:ascii="Calibri" w:hAnsi="Calibri" w:cs="Calibri"/>
          <w:color w:val="000000" w:themeColor="text1"/>
        </w:rPr>
        <w:t>b)</w:t>
      </w:r>
      <w:r w:rsidRPr="005132F5">
        <w:rPr>
          <w:rFonts w:ascii="Calibri" w:hAnsi="Calibri" w:cs="Calibri"/>
          <w:color w:val="000000" w:themeColor="text1"/>
        </w:rPr>
        <w:tab/>
        <w:t xml:space="preserve">improving the environment of the </w:t>
      </w:r>
      <w:r w:rsidR="0085387A" w:rsidRPr="005132F5">
        <w:rPr>
          <w:rFonts w:ascii="Calibri" w:hAnsi="Calibri" w:cs="Calibri"/>
          <w:color w:val="000000" w:themeColor="text1"/>
        </w:rPr>
        <w:t xml:space="preserve">academy </w:t>
      </w:r>
      <w:r w:rsidRPr="005132F5">
        <w:rPr>
          <w:rFonts w:ascii="Calibri" w:hAnsi="Calibri" w:cs="Calibri"/>
          <w:color w:val="000000" w:themeColor="text1"/>
        </w:rPr>
        <w:t xml:space="preserve">to increase the extent to which disabled pupils can take advantage of education and associated services;  </w:t>
      </w:r>
    </w:p>
    <w:p w14:paraId="5C9E47F7" w14:textId="30163728" w:rsidR="00D425B5" w:rsidRPr="005132F5" w:rsidRDefault="00D425B5" w:rsidP="00D425B5">
      <w:pPr>
        <w:rPr>
          <w:rFonts w:ascii="Calibri" w:hAnsi="Calibri" w:cs="Calibri"/>
          <w:color w:val="000000" w:themeColor="text1"/>
        </w:rPr>
      </w:pPr>
      <w:r w:rsidRPr="005132F5">
        <w:rPr>
          <w:rFonts w:ascii="Calibri" w:hAnsi="Calibri" w:cs="Calibri"/>
          <w:color w:val="000000" w:themeColor="text1"/>
        </w:rPr>
        <w:t>c)</w:t>
      </w:r>
      <w:r w:rsidRPr="005132F5">
        <w:rPr>
          <w:rFonts w:ascii="Calibri" w:hAnsi="Calibri" w:cs="Calibri"/>
          <w:color w:val="000000" w:themeColor="text1"/>
        </w:rPr>
        <w:tab/>
        <w:t>focusing on how we deliver information, which is often only provided in writing to improve accessibility for all including disabled parents.</w:t>
      </w:r>
    </w:p>
    <w:p w14:paraId="3F3BAA25" w14:textId="77777777" w:rsidR="00D425B5" w:rsidRPr="00D425B5" w:rsidRDefault="00D425B5" w:rsidP="00D425B5">
      <w:pPr>
        <w:rPr>
          <w:rFonts w:ascii="Calibri" w:hAnsi="Calibri" w:cs="Calibri"/>
          <w:color w:val="4472C4" w:themeColor="accent1"/>
        </w:rPr>
      </w:pPr>
    </w:p>
    <w:p w14:paraId="6EFB17FE" w14:textId="77777777" w:rsidR="00D425B5" w:rsidRPr="00D425B5" w:rsidRDefault="00D425B5" w:rsidP="00D425B5">
      <w:pPr>
        <w:rPr>
          <w:rFonts w:ascii="Calibri" w:hAnsi="Calibri" w:cs="Calibri"/>
        </w:rPr>
      </w:pPr>
      <w:r w:rsidRPr="00D425B5">
        <w:rPr>
          <w:rFonts w:ascii="Calibri" w:hAnsi="Calibri" w:cs="Calibri"/>
        </w:rPr>
        <w:t xml:space="preserve">Our school accessibility plan will be reviewed every three years and reported on annually. </w:t>
      </w:r>
    </w:p>
    <w:p w14:paraId="31D46136" w14:textId="77777777" w:rsidR="00D425B5" w:rsidRPr="00D425B5" w:rsidRDefault="00D425B5" w:rsidP="00D425B5">
      <w:pPr>
        <w:rPr>
          <w:rFonts w:ascii="Calibri" w:hAnsi="Calibri" w:cs="Calibri"/>
        </w:rPr>
      </w:pPr>
    </w:p>
    <w:p w14:paraId="3BA22ADC" w14:textId="2CB06430" w:rsidR="00D425B5" w:rsidRPr="00280B04" w:rsidRDefault="00D425B5" w:rsidP="00D425B5">
      <w:pPr>
        <w:rPr>
          <w:rFonts w:ascii="Calibri" w:hAnsi="Calibri" w:cs="Calibri"/>
          <w:b/>
          <w:bCs/>
        </w:rPr>
      </w:pPr>
      <w:r w:rsidRPr="00280B04">
        <w:rPr>
          <w:rFonts w:ascii="Calibri" w:hAnsi="Calibri" w:cs="Calibri"/>
          <w:b/>
          <w:bCs/>
        </w:rPr>
        <w:t>2.</w:t>
      </w:r>
      <w:r w:rsidRPr="00280B04">
        <w:rPr>
          <w:rFonts w:ascii="Calibri" w:hAnsi="Calibri" w:cs="Calibri"/>
          <w:b/>
          <w:bCs/>
        </w:rPr>
        <w:tab/>
        <w:t xml:space="preserve">What does accessibility and inclusion mean for our </w:t>
      </w:r>
      <w:r w:rsidR="0085387A">
        <w:rPr>
          <w:rFonts w:ascii="Calibri" w:hAnsi="Calibri" w:cs="Calibri"/>
          <w:b/>
          <w:bCs/>
        </w:rPr>
        <w:t>academy</w:t>
      </w:r>
      <w:r w:rsidRPr="00280B04">
        <w:rPr>
          <w:rFonts w:ascii="Calibri" w:hAnsi="Calibri" w:cs="Calibri"/>
          <w:b/>
          <w:bCs/>
        </w:rPr>
        <w:t>?</w:t>
      </w:r>
    </w:p>
    <w:p w14:paraId="57531662" w14:textId="77777777" w:rsidR="00D425B5" w:rsidRPr="00D425B5" w:rsidRDefault="00D425B5" w:rsidP="00D425B5">
      <w:pPr>
        <w:rPr>
          <w:rFonts w:ascii="Calibri" w:hAnsi="Calibri" w:cs="Calibri"/>
        </w:rPr>
      </w:pPr>
    </w:p>
    <w:p w14:paraId="298E8CFD" w14:textId="17426E9C" w:rsidR="00D425B5" w:rsidRPr="00D425B5" w:rsidRDefault="00D425B5" w:rsidP="00D425B5">
      <w:pPr>
        <w:rPr>
          <w:rFonts w:ascii="Calibri" w:hAnsi="Calibri" w:cs="Calibri"/>
        </w:rPr>
      </w:pPr>
      <w:r w:rsidRPr="00D425B5">
        <w:rPr>
          <w:rFonts w:ascii="Calibri" w:hAnsi="Calibri" w:cs="Calibri"/>
        </w:rPr>
        <w:t>We are committed to providing a</w:t>
      </w:r>
      <w:r w:rsidR="0085387A">
        <w:rPr>
          <w:rFonts w:ascii="Calibri" w:hAnsi="Calibri" w:cs="Calibri"/>
        </w:rPr>
        <w:t>n academy</w:t>
      </w:r>
      <w:r w:rsidRPr="00D425B5">
        <w:rPr>
          <w:rFonts w:ascii="Calibri" w:hAnsi="Calibri" w:cs="Calibri"/>
        </w:rPr>
        <w:t xml:space="preserve"> that can be accessed, understood and used to the greatest extent possible by all people regardless of their ability or disability. </w:t>
      </w:r>
    </w:p>
    <w:p w14:paraId="5CC38227" w14:textId="77777777" w:rsidR="00D425B5" w:rsidRPr="00D425B5" w:rsidRDefault="00D425B5" w:rsidP="00D425B5">
      <w:pPr>
        <w:rPr>
          <w:rFonts w:ascii="Calibri" w:hAnsi="Calibri" w:cs="Calibri"/>
        </w:rPr>
      </w:pPr>
    </w:p>
    <w:p w14:paraId="5364ED81" w14:textId="4886CD34" w:rsidR="00D425B5" w:rsidRPr="00D425B5" w:rsidRDefault="00D425B5" w:rsidP="00D425B5">
      <w:pPr>
        <w:rPr>
          <w:rFonts w:ascii="Calibri" w:hAnsi="Calibri" w:cs="Calibri"/>
        </w:rPr>
      </w:pPr>
      <w:r w:rsidRPr="00D425B5">
        <w:rPr>
          <w:rFonts w:ascii="Calibri" w:hAnsi="Calibri" w:cs="Calibri"/>
        </w:rPr>
        <w:t xml:space="preserve">When reviewing or redesigning our </w:t>
      </w:r>
      <w:r w:rsidR="0085387A">
        <w:rPr>
          <w:rFonts w:ascii="Calibri" w:hAnsi="Calibri" w:cs="Calibri"/>
        </w:rPr>
        <w:t>academy</w:t>
      </w:r>
      <w:r w:rsidRPr="00D425B5">
        <w:rPr>
          <w:rFonts w:ascii="Calibri" w:hAnsi="Calibri" w:cs="Calibri"/>
        </w:rPr>
        <w:t xml:space="preserve"> environment (such as our buildings, technology, information, communication or culture) we will be guided by the following:</w:t>
      </w:r>
    </w:p>
    <w:p w14:paraId="61F857CF" w14:textId="77777777" w:rsidR="00D425B5" w:rsidRPr="00D425B5" w:rsidRDefault="00D425B5" w:rsidP="00D425B5">
      <w:pPr>
        <w:rPr>
          <w:rFonts w:ascii="Calibri" w:hAnsi="Calibri" w:cs="Calibri"/>
        </w:rPr>
      </w:pPr>
    </w:p>
    <w:p w14:paraId="0F4D9A43" w14:textId="77777777" w:rsidR="00D425B5" w:rsidRPr="00D425B5" w:rsidRDefault="00D425B5" w:rsidP="00D425B5">
      <w:pPr>
        <w:rPr>
          <w:rFonts w:ascii="Calibri" w:hAnsi="Calibri" w:cs="Calibri"/>
        </w:rPr>
      </w:pPr>
      <w:r w:rsidRPr="00D425B5">
        <w:rPr>
          <w:rFonts w:ascii="Calibri" w:hAnsi="Calibri" w:cs="Calibri"/>
        </w:rPr>
        <w:t>(a)</w:t>
      </w:r>
      <w:r w:rsidRPr="00D425B5">
        <w:rPr>
          <w:rFonts w:ascii="Calibri" w:hAnsi="Calibri" w:cs="Calibri"/>
        </w:rPr>
        <w:tab/>
        <w:t>Provide the same means of use to enable access for all users: identical whenever possible; equivalent when not</w:t>
      </w:r>
    </w:p>
    <w:p w14:paraId="2F23ABB2" w14:textId="77777777" w:rsidR="00D425B5" w:rsidRPr="00D425B5" w:rsidRDefault="00D425B5" w:rsidP="00D425B5">
      <w:pPr>
        <w:rPr>
          <w:rFonts w:ascii="Calibri" w:hAnsi="Calibri" w:cs="Calibri"/>
        </w:rPr>
      </w:pPr>
    </w:p>
    <w:p w14:paraId="067E9DB7" w14:textId="77777777" w:rsidR="00D425B5" w:rsidRPr="00D425B5" w:rsidRDefault="00D425B5" w:rsidP="00D425B5">
      <w:pPr>
        <w:rPr>
          <w:rFonts w:ascii="Calibri" w:hAnsi="Calibri" w:cs="Calibri"/>
        </w:rPr>
      </w:pPr>
      <w:r w:rsidRPr="00D425B5">
        <w:rPr>
          <w:rFonts w:ascii="Calibri" w:hAnsi="Calibri" w:cs="Calibri"/>
        </w:rPr>
        <w:t>(b)</w:t>
      </w:r>
      <w:r w:rsidRPr="00D425B5">
        <w:rPr>
          <w:rFonts w:ascii="Calibri" w:hAnsi="Calibri" w:cs="Calibri"/>
        </w:rPr>
        <w:tab/>
        <w:t>Avoid segregating or stigmatizing any users</w:t>
      </w:r>
    </w:p>
    <w:p w14:paraId="427524FC" w14:textId="77777777" w:rsidR="00D425B5" w:rsidRPr="00D425B5" w:rsidRDefault="00D425B5" w:rsidP="00D425B5">
      <w:pPr>
        <w:rPr>
          <w:rFonts w:ascii="Calibri" w:hAnsi="Calibri" w:cs="Calibri"/>
        </w:rPr>
      </w:pPr>
    </w:p>
    <w:p w14:paraId="2318B788" w14:textId="77777777" w:rsidR="00D425B5" w:rsidRPr="00D425B5" w:rsidRDefault="00D425B5" w:rsidP="00D425B5">
      <w:pPr>
        <w:rPr>
          <w:rFonts w:ascii="Calibri" w:hAnsi="Calibri" w:cs="Calibri"/>
        </w:rPr>
      </w:pPr>
      <w:r w:rsidRPr="00D425B5">
        <w:rPr>
          <w:rFonts w:ascii="Calibri" w:hAnsi="Calibri" w:cs="Calibri"/>
        </w:rPr>
        <w:t>(c)</w:t>
      </w:r>
      <w:r w:rsidRPr="00D425B5">
        <w:rPr>
          <w:rFonts w:ascii="Calibri" w:hAnsi="Calibri" w:cs="Calibri"/>
        </w:rPr>
        <w:tab/>
        <w:t>Provisions for privacy, security and safety shall be equally available to all users</w:t>
      </w:r>
    </w:p>
    <w:p w14:paraId="0645AA09" w14:textId="77777777" w:rsidR="00D425B5" w:rsidRPr="00D425B5" w:rsidRDefault="00D425B5" w:rsidP="00D425B5">
      <w:pPr>
        <w:rPr>
          <w:rFonts w:ascii="Calibri" w:hAnsi="Calibri" w:cs="Calibri"/>
        </w:rPr>
      </w:pPr>
    </w:p>
    <w:p w14:paraId="3998D5A4" w14:textId="77777777" w:rsidR="00D425B5" w:rsidRPr="00D425B5" w:rsidRDefault="00D425B5" w:rsidP="00D425B5">
      <w:pPr>
        <w:rPr>
          <w:rFonts w:ascii="Calibri" w:hAnsi="Calibri" w:cs="Calibri"/>
        </w:rPr>
      </w:pPr>
      <w:r w:rsidRPr="00D425B5">
        <w:rPr>
          <w:rFonts w:ascii="Calibri" w:hAnsi="Calibri" w:cs="Calibri"/>
        </w:rPr>
        <w:t>(d)</w:t>
      </w:r>
      <w:r w:rsidRPr="00D425B5">
        <w:rPr>
          <w:rFonts w:ascii="Calibri" w:hAnsi="Calibri" w:cs="Calibri"/>
        </w:rPr>
        <w:tab/>
        <w:t>Ensure dignity in use for all users.</w:t>
      </w:r>
    </w:p>
    <w:p w14:paraId="3748BB29" w14:textId="77777777" w:rsidR="00D425B5" w:rsidRPr="00D425B5" w:rsidRDefault="00D425B5" w:rsidP="00D425B5">
      <w:pPr>
        <w:rPr>
          <w:rFonts w:ascii="Calibri" w:hAnsi="Calibri" w:cs="Calibri"/>
        </w:rPr>
      </w:pPr>
    </w:p>
    <w:p w14:paraId="7C40F1C7" w14:textId="77777777" w:rsidR="00D425B5" w:rsidRPr="00D425B5" w:rsidRDefault="00D425B5" w:rsidP="00D425B5">
      <w:pPr>
        <w:rPr>
          <w:rFonts w:ascii="Calibri" w:hAnsi="Calibri" w:cs="Calibri"/>
        </w:rPr>
      </w:pPr>
    </w:p>
    <w:p w14:paraId="62884FFC" w14:textId="77777777" w:rsidR="00D425B5" w:rsidRPr="0085387A" w:rsidRDefault="00D425B5" w:rsidP="00D425B5">
      <w:pPr>
        <w:rPr>
          <w:rFonts w:ascii="Calibri" w:hAnsi="Calibri" w:cs="Calibri"/>
          <w:b/>
          <w:bCs/>
        </w:rPr>
      </w:pPr>
      <w:r w:rsidRPr="0085387A">
        <w:rPr>
          <w:rFonts w:ascii="Calibri" w:hAnsi="Calibri" w:cs="Calibri"/>
          <w:b/>
          <w:bCs/>
        </w:rPr>
        <w:t>3.</w:t>
      </w:r>
      <w:r w:rsidRPr="0085387A">
        <w:rPr>
          <w:rFonts w:ascii="Calibri" w:hAnsi="Calibri" w:cs="Calibri"/>
          <w:b/>
          <w:bCs/>
        </w:rPr>
        <w:tab/>
        <w:t>Definition of disability</w:t>
      </w:r>
    </w:p>
    <w:p w14:paraId="22715795" w14:textId="77777777" w:rsidR="00D425B5" w:rsidRPr="00D425B5" w:rsidRDefault="00D425B5" w:rsidP="00D425B5">
      <w:pPr>
        <w:rPr>
          <w:rFonts w:ascii="Calibri" w:hAnsi="Calibri" w:cs="Calibri"/>
        </w:rPr>
      </w:pPr>
    </w:p>
    <w:p w14:paraId="7139AB38" w14:textId="77777777" w:rsidR="00D425B5" w:rsidRPr="00D425B5" w:rsidRDefault="00D425B5" w:rsidP="00D425B5">
      <w:pPr>
        <w:rPr>
          <w:rFonts w:ascii="Calibri" w:hAnsi="Calibri" w:cs="Calibri"/>
        </w:rPr>
      </w:pPr>
      <w:r w:rsidRPr="00D425B5">
        <w:rPr>
          <w:rFonts w:ascii="Calibri" w:hAnsi="Calibri" w:cs="Calibri"/>
        </w:rPr>
        <w:t>The definition of disability is set out in the Equality Act 2010, Part 6:</w:t>
      </w:r>
    </w:p>
    <w:p w14:paraId="4C6A771C" w14:textId="77777777" w:rsidR="00D425B5" w:rsidRPr="00D425B5" w:rsidRDefault="00D425B5" w:rsidP="00D425B5">
      <w:pPr>
        <w:rPr>
          <w:rFonts w:ascii="Calibri" w:hAnsi="Calibri" w:cs="Calibri"/>
        </w:rPr>
      </w:pPr>
      <w:r w:rsidRPr="00D425B5">
        <w:rPr>
          <w:rFonts w:ascii="Calibri" w:hAnsi="Calibri" w:cs="Calibri"/>
        </w:rPr>
        <w:t xml:space="preserve">‘A physical or mental impairment which has a substantial and long term effect on a person’s ability to carry out normal day to day activities’. </w:t>
      </w:r>
    </w:p>
    <w:p w14:paraId="2B683913" w14:textId="77777777" w:rsidR="00D425B5" w:rsidRPr="00D425B5" w:rsidRDefault="00D425B5" w:rsidP="00D425B5">
      <w:pPr>
        <w:rPr>
          <w:rFonts w:ascii="Calibri" w:hAnsi="Calibri" w:cs="Calibri"/>
        </w:rPr>
      </w:pPr>
      <w:r w:rsidRPr="00D425B5">
        <w:rPr>
          <w:rFonts w:ascii="Calibri" w:hAnsi="Calibri" w:cs="Calibri"/>
        </w:rPr>
        <w:t> </w:t>
      </w:r>
    </w:p>
    <w:p w14:paraId="586267D1" w14:textId="77777777" w:rsidR="00D425B5" w:rsidRPr="00D425B5" w:rsidRDefault="00D425B5" w:rsidP="00D425B5">
      <w:pPr>
        <w:rPr>
          <w:rFonts w:ascii="Calibri" w:hAnsi="Calibri" w:cs="Calibri"/>
        </w:rPr>
      </w:pPr>
    </w:p>
    <w:p w14:paraId="52359591" w14:textId="77777777" w:rsidR="00D425B5" w:rsidRPr="00D425B5" w:rsidRDefault="00D425B5" w:rsidP="00D425B5">
      <w:pPr>
        <w:rPr>
          <w:rFonts w:ascii="Calibri" w:hAnsi="Calibri" w:cs="Calibri"/>
        </w:rPr>
      </w:pPr>
      <w:r w:rsidRPr="00D425B5">
        <w:rPr>
          <w:rFonts w:ascii="Calibri" w:hAnsi="Calibri" w:cs="Calibri"/>
        </w:rPr>
        <w:t>Reasonable adjustments for disabled people</w:t>
      </w:r>
    </w:p>
    <w:p w14:paraId="6CB7B0F1" w14:textId="77777777" w:rsidR="00D425B5" w:rsidRPr="00D425B5" w:rsidRDefault="00D425B5" w:rsidP="00D425B5">
      <w:pPr>
        <w:rPr>
          <w:rFonts w:ascii="Calibri" w:hAnsi="Calibri" w:cs="Calibri"/>
        </w:rPr>
      </w:pPr>
    </w:p>
    <w:p w14:paraId="5E0C0283" w14:textId="77777777" w:rsidR="00D425B5" w:rsidRPr="00D425B5" w:rsidRDefault="00D425B5" w:rsidP="00D425B5">
      <w:pPr>
        <w:rPr>
          <w:rFonts w:ascii="Calibri" w:hAnsi="Calibri" w:cs="Calibri"/>
        </w:rPr>
      </w:pPr>
      <w:r w:rsidRPr="00D425B5">
        <w:rPr>
          <w:rFonts w:ascii="Calibri" w:hAnsi="Calibri" w:cs="Calibri"/>
        </w:rPr>
        <w:t>Where something the school does places a disabled person at a substantial disadvantage compared to a non-disabled person, we will take all reasonable steps to try to avoid that disadvantage. This may mean changing the way we work, providing extra equipment or removing physical or other barriers.</w:t>
      </w:r>
    </w:p>
    <w:p w14:paraId="7E32AAAD" w14:textId="77777777" w:rsidR="00D425B5" w:rsidRPr="00D425B5" w:rsidRDefault="00D425B5" w:rsidP="00D425B5">
      <w:pPr>
        <w:rPr>
          <w:rFonts w:ascii="Calibri" w:hAnsi="Calibri" w:cs="Calibri"/>
        </w:rPr>
      </w:pPr>
    </w:p>
    <w:p w14:paraId="78CAB3D8" w14:textId="0ACB509E" w:rsidR="00D425B5" w:rsidRPr="0085387A" w:rsidRDefault="00D425B5" w:rsidP="00D425B5">
      <w:pPr>
        <w:rPr>
          <w:rFonts w:ascii="Calibri" w:hAnsi="Calibri" w:cs="Calibri"/>
          <w:b/>
          <w:bCs/>
        </w:rPr>
      </w:pPr>
      <w:r w:rsidRPr="0085387A">
        <w:rPr>
          <w:rFonts w:ascii="Calibri" w:hAnsi="Calibri" w:cs="Calibri"/>
          <w:b/>
          <w:bCs/>
        </w:rPr>
        <w:t>4.</w:t>
      </w:r>
      <w:r w:rsidRPr="0085387A">
        <w:rPr>
          <w:rFonts w:ascii="Calibri" w:hAnsi="Calibri" w:cs="Calibri"/>
          <w:b/>
          <w:bCs/>
        </w:rPr>
        <w:tab/>
        <w:t xml:space="preserve">Information about our </w:t>
      </w:r>
      <w:r w:rsidR="0085387A">
        <w:rPr>
          <w:rFonts w:ascii="Calibri" w:hAnsi="Calibri" w:cs="Calibri"/>
          <w:b/>
          <w:bCs/>
        </w:rPr>
        <w:t>academy</w:t>
      </w:r>
    </w:p>
    <w:p w14:paraId="2D2D9AB6" w14:textId="77049EC1" w:rsidR="00F470AB" w:rsidRDefault="00D425B5" w:rsidP="006B4F1B">
      <w:pPr>
        <w:rPr>
          <w:rFonts w:ascii="Calibri" w:hAnsi="Calibri" w:cs="Calibri"/>
        </w:rPr>
      </w:pPr>
      <w:r w:rsidRPr="00D425B5">
        <w:rPr>
          <w:rFonts w:ascii="Calibri" w:hAnsi="Calibri" w:cs="Calibri"/>
        </w:rPr>
        <w:t xml:space="preserve">You can find out about our </w:t>
      </w:r>
      <w:r w:rsidR="0085387A">
        <w:rPr>
          <w:rFonts w:ascii="Calibri" w:hAnsi="Calibri" w:cs="Calibri"/>
        </w:rPr>
        <w:t>academy</w:t>
      </w:r>
      <w:r w:rsidRPr="00D425B5">
        <w:rPr>
          <w:rFonts w:ascii="Calibri" w:hAnsi="Calibri" w:cs="Calibri"/>
        </w:rPr>
        <w:t xml:space="preserve"> on our website, here </w:t>
      </w:r>
      <w:hyperlink r:id="rId16" w:history="1">
        <w:r w:rsidR="00F470AB" w:rsidRPr="00F470AB">
          <w:rPr>
            <w:rStyle w:val="Hyperlink"/>
            <w:rFonts w:ascii="Calibri" w:hAnsi="Calibri" w:cs="Calibri"/>
          </w:rPr>
          <w:t>https://www.sandringhamandwestnewtonprimary.com/</w:t>
        </w:r>
      </w:hyperlink>
    </w:p>
    <w:p w14:paraId="6C66FD8F" w14:textId="16BAF208" w:rsidR="00F470AB" w:rsidRDefault="00F470AB" w:rsidP="006B4F1B">
      <w:pPr>
        <w:rPr>
          <w:rFonts w:ascii="Calibri" w:hAnsi="Calibri" w:cs="Calibri"/>
        </w:rPr>
      </w:pPr>
    </w:p>
    <w:p w14:paraId="473BFC2A" w14:textId="77777777" w:rsidR="001D31FF" w:rsidRPr="001D31FF" w:rsidRDefault="001D31FF" w:rsidP="001D31FF">
      <w:pPr>
        <w:spacing w:line="259" w:lineRule="auto"/>
        <w:rPr>
          <w:rFonts w:ascii="Calibri" w:hAnsi="Calibri" w:cs="Calibri"/>
          <w:b/>
          <w:color w:val="000000"/>
          <w:szCs w:val="22"/>
        </w:rPr>
      </w:pPr>
      <w:r w:rsidRPr="001D31FF">
        <w:rPr>
          <w:rFonts w:ascii="Calibri" w:hAnsi="Calibri" w:cs="Calibri"/>
          <w:b/>
          <w:color w:val="000000"/>
          <w:szCs w:val="22"/>
        </w:rPr>
        <w:t>Information from pupil data and Sandringham and West Newton Primary Academy audit:</w:t>
      </w:r>
    </w:p>
    <w:p w14:paraId="6345BC7C" w14:textId="77777777" w:rsidR="001D31FF" w:rsidRPr="001D31FF" w:rsidRDefault="001D31FF" w:rsidP="001D31FF">
      <w:pPr>
        <w:spacing w:line="259" w:lineRule="auto"/>
        <w:rPr>
          <w:rFonts w:ascii="Calibri" w:hAnsi="Calibri" w:cs="Calibri"/>
          <w:color w:val="000000"/>
          <w:szCs w:val="22"/>
        </w:rPr>
      </w:pPr>
    </w:p>
    <w:p w14:paraId="055CCA1A" w14:textId="77777777" w:rsidR="001D31FF" w:rsidRPr="001D31FF" w:rsidRDefault="001D31FF" w:rsidP="001D31FF">
      <w:pPr>
        <w:spacing w:line="259" w:lineRule="auto"/>
        <w:rPr>
          <w:rFonts w:ascii="Calibri" w:hAnsi="Calibri" w:cs="Calibri"/>
          <w:color w:val="000000"/>
          <w:szCs w:val="22"/>
        </w:rPr>
      </w:pPr>
      <w:r w:rsidRPr="001D31FF">
        <w:rPr>
          <w:rFonts w:ascii="Calibri" w:hAnsi="Calibri" w:cs="Calibri"/>
          <w:color w:val="000000"/>
          <w:szCs w:val="22"/>
        </w:rPr>
        <w:lastRenderedPageBreak/>
        <w:t>Average pupil population: 82</w:t>
      </w:r>
    </w:p>
    <w:p w14:paraId="53C1EDE2" w14:textId="77777777" w:rsidR="001D31FF" w:rsidRPr="001D31FF" w:rsidRDefault="001D31FF" w:rsidP="001D31FF">
      <w:pPr>
        <w:spacing w:line="259" w:lineRule="auto"/>
        <w:rPr>
          <w:rFonts w:ascii="Calibri" w:hAnsi="Calibri" w:cs="Calibri"/>
          <w:color w:val="000000"/>
          <w:szCs w:val="22"/>
        </w:rPr>
      </w:pPr>
      <w:r w:rsidRPr="001D31FF">
        <w:rPr>
          <w:rFonts w:ascii="Calibri" w:hAnsi="Calibri" w:cs="Calibri"/>
          <w:color w:val="000000"/>
          <w:szCs w:val="22"/>
        </w:rPr>
        <w:t>Included in our pupil population we have:</w:t>
      </w:r>
    </w:p>
    <w:p w14:paraId="51CFD7E8" w14:textId="7F4B386E" w:rsidR="001D31FF" w:rsidRPr="001D31FF" w:rsidRDefault="001D31FF" w:rsidP="001D31FF">
      <w:pPr>
        <w:spacing w:line="259" w:lineRule="auto"/>
        <w:rPr>
          <w:rFonts w:ascii="Calibri" w:hAnsi="Calibri" w:cs="Calibri"/>
          <w:color w:val="000000"/>
          <w:szCs w:val="22"/>
        </w:rPr>
      </w:pPr>
      <w:r w:rsidRPr="001D31FF">
        <w:rPr>
          <w:rFonts w:ascii="Calibri" w:hAnsi="Calibri" w:cs="Calibri"/>
          <w:color w:val="000000"/>
          <w:szCs w:val="22"/>
        </w:rPr>
        <w:t>Children on EHCP – 0</w:t>
      </w:r>
      <w:r>
        <w:rPr>
          <w:rFonts w:ascii="Calibri" w:hAnsi="Calibri" w:cs="Calibri"/>
          <w:color w:val="000000"/>
          <w:szCs w:val="22"/>
        </w:rPr>
        <w:t xml:space="preserve"> (2 pending)</w:t>
      </w:r>
    </w:p>
    <w:p w14:paraId="2D9AD332" w14:textId="6F6A81B2" w:rsidR="001D31FF" w:rsidRPr="001D31FF" w:rsidRDefault="001D31FF" w:rsidP="001D31FF">
      <w:pPr>
        <w:spacing w:line="259" w:lineRule="auto"/>
        <w:rPr>
          <w:rFonts w:ascii="Calibri" w:hAnsi="Calibri" w:cs="Calibri"/>
          <w:color w:val="000000"/>
          <w:szCs w:val="22"/>
        </w:rPr>
      </w:pPr>
      <w:r w:rsidRPr="001D31FF">
        <w:rPr>
          <w:rFonts w:ascii="Calibri" w:hAnsi="Calibri" w:cs="Calibri"/>
          <w:color w:val="000000"/>
          <w:szCs w:val="22"/>
        </w:rPr>
        <w:t>Children wi</w:t>
      </w:r>
      <w:r>
        <w:rPr>
          <w:rFonts w:ascii="Calibri" w:hAnsi="Calibri" w:cs="Calibri"/>
          <w:color w:val="000000"/>
          <w:szCs w:val="22"/>
        </w:rPr>
        <w:t>th Special educational needs – 6</w:t>
      </w:r>
    </w:p>
    <w:p w14:paraId="27A4FEEE" w14:textId="77777777" w:rsidR="001D31FF" w:rsidRPr="001D31FF" w:rsidRDefault="001D31FF" w:rsidP="001D31FF">
      <w:pPr>
        <w:spacing w:line="259" w:lineRule="auto"/>
        <w:rPr>
          <w:rFonts w:ascii="Calibri" w:hAnsi="Calibri" w:cs="Calibri"/>
          <w:color w:val="000000"/>
          <w:szCs w:val="22"/>
        </w:rPr>
      </w:pPr>
      <w:r w:rsidRPr="001D31FF">
        <w:rPr>
          <w:rFonts w:ascii="Calibri" w:hAnsi="Calibri" w:cs="Calibri"/>
          <w:color w:val="000000"/>
          <w:szCs w:val="22"/>
        </w:rPr>
        <w:t>Children with significant medical conditions, visual or hearing impairment - 0</w:t>
      </w:r>
    </w:p>
    <w:p w14:paraId="1CE3EB35" w14:textId="314A7DBE" w:rsidR="003113DB" w:rsidRDefault="003113DB" w:rsidP="006B4F1B">
      <w:pPr>
        <w:rPr>
          <w:rFonts w:ascii="Calibri" w:hAnsi="Calibri" w:cs="Calibri"/>
        </w:rPr>
      </w:pPr>
    </w:p>
    <w:p w14:paraId="11C6A7C9" w14:textId="77777777" w:rsidR="003113DB" w:rsidRDefault="003113DB" w:rsidP="006B4F1B">
      <w:pPr>
        <w:rPr>
          <w:rFonts w:ascii="Calibri" w:hAnsi="Calibri" w:cs="Calibri"/>
        </w:rPr>
      </w:pPr>
    </w:p>
    <w:p w14:paraId="5C22F16C" w14:textId="0463314D" w:rsidR="006B4F1B" w:rsidRPr="0085387A" w:rsidRDefault="0083763A" w:rsidP="006B4F1B">
      <w:pPr>
        <w:rPr>
          <w:rFonts w:ascii="Calibri" w:hAnsi="Calibri" w:cs="Calibri"/>
          <w:b/>
          <w:bCs/>
        </w:rPr>
      </w:pPr>
      <w:r w:rsidRPr="0085387A">
        <w:rPr>
          <w:rFonts w:ascii="Calibri" w:hAnsi="Calibri" w:cs="Calibri"/>
          <w:b/>
          <w:bCs/>
        </w:rPr>
        <w:t>5</w:t>
      </w:r>
      <w:r w:rsidR="00280B04" w:rsidRPr="0085387A">
        <w:rPr>
          <w:rFonts w:ascii="Calibri" w:hAnsi="Calibri" w:cs="Calibri"/>
          <w:b/>
          <w:bCs/>
        </w:rPr>
        <w:tab/>
      </w:r>
      <w:r w:rsidR="006B4F1B" w:rsidRPr="0085387A">
        <w:rPr>
          <w:rFonts w:ascii="Calibri" w:hAnsi="Calibri" w:cs="Calibri"/>
          <w:b/>
          <w:bCs/>
        </w:rPr>
        <w:t xml:space="preserve">What we have in place to make our </w:t>
      </w:r>
      <w:r w:rsidR="0085387A">
        <w:rPr>
          <w:rFonts w:ascii="Calibri" w:hAnsi="Calibri" w:cs="Calibri"/>
          <w:b/>
          <w:bCs/>
        </w:rPr>
        <w:t>academy</w:t>
      </w:r>
      <w:r w:rsidR="006B4F1B" w:rsidRPr="0085387A">
        <w:rPr>
          <w:rFonts w:ascii="Calibri" w:hAnsi="Calibri" w:cs="Calibri"/>
          <w:b/>
          <w:bCs/>
        </w:rPr>
        <w:t xml:space="preserve"> accessible</w:t>
      </w:r>
    </w:p>
    <w:p w14:paraId="4394B5FE" w14:textId="14860771" w:rsidR="006B4F1B" w:rsidRDefault="006B4F1B" w:rsidP="006B4F1B">
      <w:pPr>
        <w:rPr>
          <w:rFonts w:ascii="Calibri" w:hAnsi="Calibri" w:cs="Calibri"/>
        </w:rPr>
      </w:pPr>
    </w:p>
    <w:p w14:paraId="10F84515" w14:textId="77777777" w:rsidR="00404E7B" w:rsidRPr="0008490E" w:rsidRDefault="00404E7B" w:rsidP="00404E7B">
      <w:pPr>
        <w:autoSpaceDE w:val="0"/>
        <w:autoSpaceDN w:val="0"/>
        <w:adjustRightInd w:val="0"/>
        <w:rPr>
          <w:rFonts w:ascii="Calibri" w:hAnsi="Calibri"/>
          <w:lang w:val="en-GB" w:eastAsia="en-GB"/>
        </w:rPr>
      </w:pPr>
      <w:r w:rsidRPr="0008490E">
        <w:rPr>
          <w:rFonts w:ascii="Calibri" w:hAnsi="Calibri"/>
          <w:lang w:val="en-GB" w:eastAsia="en-GB"/>
        </w:rPr>
        <w:t xml:space="preserve">-Timetables/class organisation </w:t>
      </w:r>
      <w:proofErr w:type="gramStart"/>
      <w:r w:rsidRPr="0008490E">
        <w:rPr>
          <w:rFonts w:ascii="Calibri" w:hAnsi="Calibri"/>
          <w:lang w:val="en-GB" w:eastAsia="en-GB"/>
        </w:rPr>
        <w:t>are</w:t>
      </w:r>
      <w:proofErr w:type="gramEnd"/>
      <w:r w:rsidRPr="0008490E">
        <w:rPr>
          <w:rFonts w:ascii="Calibri" w:hAnsi="Calibri"/>
          <w:lang w:val="en-GB" w:eastAsia="en-GB"/>
        </w:rPr>
        <w:t xml:space="preserve"> sympathetically rev</w:t>
      </w:r>
      <w:r w:rsidRPr="0008490E">
        <w:rPr>
          <w:rFonts w:ascii="Calibri" w:hAnsi="Calibri"/>
          <w:sz w:val="28"/>
          <w:lang w:val="en-GB" w:eastAsia="en-GB"/>
        </w:rPr>
        <w:t>i</w:t>
      </w:r>
      <w:r w:rsidRPr="0008490E">
        <w:rPr>
          <w:rFonts w:ascii="Calibri" w:hAnsi="Calibri"/>
          <w:lang w:val="en-GB" w:eastAsia="en-GB"/>
        </w:rPr>
        <w:t>ewed to ensure that pupils with disabilities are not scheduled in unsuitable rooms.</w:t>
      </w:r>
    </w:p>
    <w:p w14:paraId="1F7EF3C6" w14:textId="77777777" w:rsidR="00404E7B" w:rsidRPr="0008490E" w:rsidRDefault="00404E7B" w:rsidP="00404E7B">
      <w:pPr>
        <w:autoSpaceDE w:val="0"/>
        <w:autoSpaceDN w:val="0"/>
        <w:adjustRightInd w:val="0"/>
        <w:rPr>
          <w:rFonts w:ascii="Calibri" w:hAnsi="Calibri"/>
          <w:lang w:val="en-GB" w:eastAsia="en-GB"/>
        </w:rPr>
      </w:pPr>
      <w:r w:rsidRPr="0008490E">
        <w:rPr>
          <w:rFonts w:ascii="Calibri" w:hAnsi="Calibri"/>
          <w:lang w:val="en-GB" w:eastAsia="en-GB"/>
        </w:rPr>
        <w:t>-Redevelopment of the building has led to any pupils who use wheel chairs being able to access all areas including introduction of ramps and disabled toilets.</w:t>
      </w:r>
    </w:p>
    <w:p w14:paraId="645AAECC" w14:textId="77777777" w:rsidR="00404E7B" w:rsidRPr="0008490E" w:rsidRDefault="00404E7B" w:rsidP="00404E7B">
      <w:pPr>
        <w:autoSpaceDE w:val="0"/>
        <w:autoSpaceDN w:val="0"/>
        <w:adjustRightInd w:val="0"/>
        <w:rPr>
          <w:rFonts w:ascii="Calibri" w:hAnsi="Calibri"/>
          <w:lang w:val="en-GB" w:eastAsia="en-GB"/>
        </w:rPr>
      </w:pPr>
      <w:r w:rsidRPr="0008490E">
        <w:rPr>
          <w:rFonts w:ascii="Calibri" w:hAnsi="Calibri"/>
          <w:lang w:val="en-GB" w:eastAsia="en-GB"/>
        </w:rPr>
        <w:t xml:space="preserve">-Laptops are currently available for use by some pupils who require support. This includes the potential for the pupil to be provided with a lap-top at home. </w:t>
      </w:r>
    </w:p>
    <w:p w14:paraId="05F0A6F9" w14:textId="77777777" w:rsidR="00404E7B" w:rsidRPr="0008490E" w:rsidRDefault="00404E7B" w:rsidP="00404E7B">
      <w:pPr>
        <w:autoSpaceDE w:val="0"/>
        <w:autoSpaceDN w:val="0"/>
        <w:adjustRightInd w:val="0"/>
        <w:rPr>
          <w:rFonts w:ascii="Calibri" w:hAnsi="Calibri"/>
          <w:lang w:val="en-GB" w:eastAsia="en-GB"/>
        </w:rPr>
      </w:pPr>
      <w:r w:rsidRPr="0008490E">
        <w:rPr>
          <w:rFonts w:ascii="Calibri" w:hAnsi="Calibri"/>
          <w:lang w:val="en-GB" w:eastAsia="en-GB"/>
        </w:rPr>
        <w:t xml:space="preserve">-Mentors would be provided for pupils who are unable to attend the academy through longer-term ill-health. </w:t>
      </w:r>
    </w:p>
    <w:p w14:paraId="7C425048" w14:textId="4AC9565D" w:rsidR="00404E7B" w:rsidRDefault="00404E7B" w:rsidP="00404E7B">
      <w:pPr>
        <w:autoSpaceDE w:val="0"/>
        <w:autoSpaceDN w:val="0"/>
        <w:adjustRightInd w:val="0"/>
        <w:rPr>
          <w:rFonts w:ascii="Calibri" w:hAnsi="Calibri"/>
          <w:lang w:val="en-GB" w:eastAsia="en-GB"/>
        </w:rPr>
      </w:pPr>
      <w:r w:rsidRPr="0008490E">
        <w:rPr>
          <w:rFonts w:ascii="Calibri" w:hAnsi="Calibri"/>
          <w:lang w:val="en-GB" w:eastAsia="en-GB"/>
        </w:rPr>
        <w:t>-Curriculum is developed and adapted to meet individual needs.</w:t>
      </w:r>
    </w:p>
    <w:p w14:paraId="290302E8" w14:textId="7B444B42" w:rsidR="001D31FF" w:rsidRDefault="001D31FF" w:rsidP="001D31FF">
      <w:pPr>
        <w:ind w:left="-5"/>
        <w:rPr>
          <w:rFonts w:ascii="Calibri" w:hAnsi="Calibri" w:cs="Calibri"/>
          <w:color w:val="000000"/>
          <w:szCs w:val="22"/>
        </w:rPr>
      </w:pPr>
      <w:r>
        <w:rPr>
          <w:rFonts w:ascii="Calibri" w:hAnsi="Calibri"/>
          <w:lang w:val="en-GB" w:eastAsia="en-GB"/>
        </w:rPr>
        <w:t>-</w:t>
      </w:r>
      <w:r w:rsidRPr="001D31FF">
        <w:t xml:space="preserve"> </w:t>
      </w:r>
      <w:r w:rsidRPr="001D31FF">
        <w:rPr>
          <w:rFonts w:ascii="Calibri" w:hAnsi="Calibri" w:cs="Calibri"/>
          <w:color w:val="000000"/>
          <w:szCs w:val="22"/>
        </w:rPr>
        <w:t>Support and advice access</w:t>
      </w:r>
      <w:r>
        <w:rPr>
          <w:rFonts w:ascii="Calibri" w:hAnsi="Calibri" w:cs="Calibri"/>
          <w:color w:val="000000"/>
          <w:szCs w:val="22"/>
        </w:rPr>
        <w:t>ed from external support teams.</w:t>
      </w:r>
    </w:p>
    <w:p w14:paraId="060825E1" w14:textId="25A6107E" w:rsidR="001D31FF" w:rsidRPr="001D31FF" w:rsidRDefault="001D31FF" w:rsidP="001D31FF">
      <w:pPr>
        <w:ind w:left="-5"/>
        <w:rPr>
          <w:rFonts w:ascii="Calibri" w:hAnsi="Calibri" w:cs="Calibri"/>
          <w:color w:val="000000"/>
          <w:szCs w:val="22"/>
        </w:rPr>
      </w:pPr>
      <w:r>
        <w:rPr>
          <w:sz w:val="22"/>
        </w:rPr>
        <w:t>-</w:t>
      </w:r>
      <w:r w:rsidRPr="001D31FF">
        <w:rPr>
          <w:rFonts w:asciiTheme="minorHAnsi" w:hAnsiTheme="minorHAnsi" w:cstheme="minorHAnsi"/>
          <w:sz w:val="22"/>
        </w:rPr>
        <w:t>Staff meetings routinely include reviews of the teaching and learning of children with disabilities and risk assessments</w:t>
      </w:r>
    </w:p>
    <w:p w14:paraId="10164752" w14:textId="77777777" w:rsidR="00404E7B" w:rsidRDefault="00404E7B" w:rsidP="00404E7B">
      <w:pPr>
        <w:autoSpaceDE w:val="0"/>
        <w:autoSpaceDN w:val="0"/>
        <w:adjustRightInd w:val="0"/>
        <w:spacing w:after="196"/>
        <w:rPr>
          <w:rFonts w:ascii="Calibri" w:hAnsi="Calibri"/>
          <w:lang w:val="en-GB" w:eastAsia="en-GB"/>
        </w:rPr>
      </w:pPr>
      <w:r w:rsidRPr="00936F11">
        <w:rPr>
          <w:rFonts w:ascii="Calibri" w:hAnsi="Calibri"/>
          <w:lang w:val="en-GB" w:eastAsia="en-GB"/>
        </w:rPr>
        <w:t xml:space="preserve">-Ramps are fitted or available to allow access for </w:t>
      </w:r>
      <w:r>
        <w:rPr>
          <w:rFonts w:ascii="Calibri" w:hAnsi="Calibri"/>
          <w:lang w:val="en-GB" w:eastAsia="en-GB"/>
        </w:rPr>
        <w:t>pupils who use wheel chairs</w:t>
      </w:r>
      <w:r w:rsidRPr="00936F11">
        <w:rPr>
          <w:rFonts w:ascii="Calibri" w:hAnsi="Calibri"/>
          <w:lang w:val="en-GB" w:eastAsia="en-GB"/>
        </w:rPr>
        <w:t xml:space="preserve"> within the ma</w:t>
      </w:r>
      <w:r>
        <w:rPr>
          <w:rFonts w:ascii="Calibri" w:hAnsi="Calibri"/>
          <w:lang w:val="en-GB" w:eastAsia="en-GB"/>
        </w:rPr>
        <w:t>in building</w:t>
      </w:r>
      <w:r w:rsidRPr="00936F11">
        <w:rPr>
          <w:rFonts w:ascii="Calibri" w:hAnsi="Calibri"/>
          <w:lang w:val="en-GB" w:eastAsia="en-GB"/>
        </w:rPr>
        <w:t>.</w:t>
      </w:r>
    </w:p>
    <w:p w14:paraId="06E9A8D0" w14:textId="4B1F6FF1" w:rsidR="00404E7B" w:rsidRPr="00936F11" w:rsidRDefault="00404E7B" w:rsidP="00404E7B">
      <w:pPr>
        <w:autoSpaceDE w:val="0"/>
        <w:autoSpaceDN w:val="0"/>
        <w:adjustRightInd w:val="0"/>
        <w:spacing w:after="196"/>
        <w:rPr>
          <w:rFonts w:ascii="Calibri" w:hAnsi="Calibri"/>
          <w:lang w:val="en-GB" w:eastAsia="en-GB"/>
        </w:rPr>
      </w:pPr>
      <w:r w:rsidRPr="00936F11">
        <w:rPr>
          <w:rFonts w:ascii="Calibri" w:hAnsi="Calibri"/>
          <w:lang w:val="en-GB" w:eastAsia="en-GB"/>
        </w:rPr>
        <w:t>-Disabled toilet is available to pupils and adults as required.</w:t>
      </w:r>
    </w:p>
    <w:p w14:paraId="3B16B17B" w14:textId="1B3276D7" w:rsidR="006B4F1B" w:rsidRDefault="00404E7B" w:rsidP="00404E7B">
      <w:pPr>
        <w:autoSpaceDE w:val="0"/>
        <w:autoSpaceDN w:val="0"/>
        <w:adjustRightInd w:val="0"/>
        <w:spacing w:after="196"/>
        <w:rPr>
          <w:rFonts w:ascii="Calibri" w:hAnsi="Calibri"/>
          <w:lang w:val="en-GB" w:eastAsia="en-GB"/>
        </w:rPr>
      </w:pPr>
      <w:r w:rsidRPr="00936F11">
        <w:rPr>
          <w:rFonts w:ascii="Calibri" w:hAnsi="Calibri"/>
          <w:lang w:val="en-GB" w:eastAsia="en-GB"/>
        </w:rPr>
        <w:t>-Door apertures are wide enough to enable access to the main building.</w:t>
      </w:r>
    </w:p>
    <w:p w14:paraId="3ACAF333" w14:textId="4AFFE9A7" w:rsidR="001D31FF" w:rsidRPr="001D31FF" w:rsidRDefault="001D31FF" w:rsidP="001D31FF">
      <w:pPr>
        <w:spacing w:line="249" w:lineRule="auto"/>
        <w:ind w:left="-5" w:hanging="10"/>
        <w:rPr>
          <w:rFonts w:ascii="Calibri" w:hAnsi="Calibri" w:cs="Calibri"/>
          <w:color w:val="000000"/>
          <w:szCs w:val="22"/>
        </w:rPr>
      </w:pPr>
      <w:r>
        <w:rPr>
          <w:rFonts w:ascii="Calibri" w:hAnsi="Calibri" w:cs="Calibri"/>
          <w:color w:val="000000"/>
          <w:szCs w:val="22"/>
        </w:rPr>
        <w:t>-</w:t>
      </w:r>
      <w:r w:rsidRPr="001D31FF">
        <w:rPr>
          <w:rFonts w:ascii="Calibri" w:hAnsi="Calibri" w:cs="Calibri"/>
          <w:color w:val="000000"/>
          <w:szCs w:val="22"/>
        </w:rPr>
        <w:t xml:space="preserve">Parents visit the academy prior to admission which also helps us with our planning and information gathering.  </w:t>
      </w:r>
    </w:p>
    <w:p w14:paraId="7A05E72D" w14:textId="641C6EA4" w:rsidR="001D31FF" w:rsidRDefault="001D31FF" w:rsidP="00404E7B">
      <w:pPr>
        <w:autoSpaceDE w:val="0"/>
        <w:autoSpaceDN w:val="0"/>
        <w:adjustRightInd w:val="0"/>
        <w:spacing w:after="196"/>
        <w:rPr>
          <w:rFonts w:ascii="Calibri" w:hAnsi="Calibri"/>
          <w:lang w:val="en-GB" w:eastAsia="en-GB"/>
        </w:rPr>
      </w:pPr>
    </w:p>
    <w:p w14:paraId="31CD86A2" w14:textId="721200AC" w:rsidR="001D31FF" w:rsidRDefault="001D31FF" w:rsidP="00404E7B">
      <w:pPr>
        <w:autoSpaceDE w:val="0"/>
        <w:autoSpaceDN w:val="0"/>
        <w:adjustRightInd w:val="0"/>
        <w:spacing w:after="196"/>
        <w:rPr>
          <w:rFonts w:ascii="Calibri" w:hAnsi="Calibri"/>
          <w:lang w:val="en-GB" w:eastAsia="en-GB"/>
        </w:rPr>
      </w:pPr>
    </w:p>
    <w:p w14:paraId="37B0B8D3" w14:textId="77777777" w:rsidR="001D31FF" w:rsidRPr="00404E7B" w:rsidRDefault="001D31FF" w:rsidP="00404E7B">
      <w:pPr>
        <w:autoSpaceDE w:val="0"/>
        <w:autoSpaceDN w:val="0"/>
        <w:adjustRightInd w:val="0"/>
        <w:spacing w:after="196"/>
        <w:rPr>
          <w:rFonts w:ascii="Calibri" w:hAnsi="Calibri"/>
          <w:lang w:val="en-GB" w:eastAsia="en-GB"/>
        </w:rPr>
      </w:pPr>
    </w:p>
    <w:p w14:paraId="70A39E36" w14:textId="77777777" w:rsidR="006B4F1B" w:rsidRPr="006B4F1B" w:rsidRDefault="006B4F1B" w:rsidP="006B4F1B">
      <w:pPr>
        <w:rPr>
          <w:rFonts w:ascii="Calibri" w:hAnsi="Calibri" w:cs="Calibri"/>
        </w:rPr>
      </w:pPr>
    </w:p>
    <w:p w14:paraId="4FF97859" w14:textId="64196D68" w:rsidR="006B4F1B" w:rsidRPr="0085387A" w:rsidRDefault="00280B04" w:rsidP="006B4F1B">
      <w:pPr>
        <w:rPr>
          <w:rFonts w:ascii="Calibri" w:hAnsi="Calibri" w:cs="Calibri"/>
          <w:b/>
          <w:bCs/>
        </w:rPr>
      </w:pPr>
      <w:r w:rsidRPr="0085387A">
        <w:rPr>
          <w:rFonts w:ascii="Calibri" w:hAnsi="Calibri" w:cs="Calibri"/>
          <w:b/>
          <w:bCs/>
        </w:rPr>
        <w:lastRenderedPageBreak/>
        <w:t>6</w:t>
      </w:r>
      <w:r w:rsidRPr="0085387A">
        <w:rPr>
          <w:rFonts w:ascii="Calibri" w:hAnsi="Calibri" w:cs="Calibri"/>
          <w:b/>
          <w:bCs/>
        </w:rPr>
        <w:tab/>
      </w:r>
      <w:r w:rsidR="006B4F1B" w:rsidRPr="0085387A">
        <w:rPr>
          <w:rFonts w:ascii="Calibri" w:hAnsi="Calibri" w:cs="Calibri"/>
          <w:b/>
          <w:bCs/>
        </w:rPr>
        <w:t>Challenges to accessibility that we want to address</w:t>
      </w:r>
    </w:p>
    <w:p w14:paraId="4838B5AE" w14:textId="0505923A" w:rsidR="006B4F1B" w:rsidRDefault="006B4F1B" w:rsidP="006B4F1B">
      <w:pPr>
        <w:rPr>
          <w:rFonts w:ascii="Calibri" w:hAnsi="Calibri" w:cs="Calibri"/>
        </w:rPr>
      </w:pPr>
    </w:p>
    <w:p w14:paraId="41C76721" w14:textId="76A61514" w:rsidR="00404E7B" w:rsidRDefault="001D31FF" w:rsidP="006B4F1B">
      <w:pPr>
        <w:rPr>
          <w:rFonts w:ascii="Calibri" w:hAnsi="Calibri" w:cs="Calibri"/>
        </w:rPr>
      </w:pPr>
      <w:r>
        <w:rPr>
          <w:rFonts w:ascii="Calibri" w:hAnsi="Calibri" w:cs="Calibri"/>
        </w:rPr>
        <w:t>-To ensure all staff (including support staff) are adequately trained for any upcoming needs that come into our school, so we are well-equipped.</w:t>
      </w:r>
    </w:p>
    <w:p w14:paraId="5C838C9C" w14:textId="0823688B" w:rsidR="001D31FF" w:rsidRDefault="001D31FF" w:rsidP="006B4F1B">
      <w:pPr>
        <w:rPr>
          <w:rFonts w:ascii="Calibri" w:hAnsi="Calibri" w:cs="Calibri"/>
        </w:rPr>
      </w:pPr>
      <w:r>
        <w:rPr>
          <w:rFonts w:ascii="Calibri" w:hAnsi="Calibri" w:cs="Calibri"/>
        </w:rPr>
        <w:t>-Access to Forest School Facility.</w:t>
      </w:r>
    </w:p>
    <w:p w14:paraId="516E52BE" w14:textId="70EE3801" w:rsidR="001D31FF" w:rsidRDefault="001D31FF" w:rsidP="006B4F1B">
      <w:pPr>
        <w:rPr>
          <w:rFonts w:ascii="Calibri" w:hAnsi="Calibri" w:cs="Calibri"/>
        </w:rPr>
      </w:pPr>
      <w:r>
        <w:rPr>
          <w:rFonts w:ascii="Calibri" w:hAnsi="Calibri" w:cs="Calibri"/>
        </w:rPr>
        <w:t>-Think about access to the mobile, via ramps, e.g. if and when needed.</w:t>
      </w:r>
    </w:p>
    <w:p w14:paraId="7DE76A2F" w14:textId="7089AC22" w:rsidR="008F4914" w:rsidRPr="006B4F1B" w:rsidRDefault="008F4914" w:rsidP="006B4F1B">
      <w:pPr>
        <w:rPr>
          <w:rFonts w:ascii="Calibri" w:hAnsi="Calibri" w:cs="Calibri"/>
        </w:rPr>
      </w:pPr>
      <w:r>
        <w:rPr>
          <w:rFonts w:ascii="Calibri" w:hAnsi="Calibri" w:cs="Calibri"/>
        </w:rPr>
        <w:t>-Ensuring all children and parents have equal input in decision making.</w:t>
      </w:r>
      <w:bookmarkStart w:id="4" w:name="_GoBack"/>
      <w:bookmarkEnd w:id="4"/>
    </w:p>
    <w:p w14:paraId="1BC831DA" w14:textId="77777777" w:rsidR="00807643" w:rsidRDefault="00807643" w:rsidP="00DA425D">
      <w:pPr>
        <w:rPr>
          <w:rFonts w:ascii="Calibri" w:hAnsi="Calibri" w:cs="Calibri"/>
        </w:rPr>
      </w:pPr>
    </w:p>
    <w:p w14:paraId="634A27A3" w14:textId="77777777" w:rsidR="00807643" w:rsidRDefault="00807643" w:rsidP="00DA425D">
      <w:pPr>
        <w:rPr>
          <w:rFonts w:ascii="Calibri" w:hAnsi="Calibri" w:cs="Calibri"/>
        </w:rPr>
      </w:pPr>
    </w:p>
    <w:p w14:paraId="4DB70E4A" w14:textId="77777777" w:rsidR="00807643" w:rsidRDefault="00807643" w:rsidP="00DA425D">
      <w:pPr>
        <w:rPr>
          <w:rFonts w:ascii="Calibri" w:hAnsi="Calibri" w:cs="Calibri"/>
        </w:rPr>
      </w:pPr>
    </w:p>
    <w:p w14:paraId="195CD917" w14:textId="51F78D44" w:rsidR="00945962" w:rsidRPr="006E57AD" w:rsidRDefault="00945962" w:rsidP="00DA425D">
      <w:pPr>
        <w:rPr>
          <w:rFonts w:ascii="Calibri" w:hAnsi="Calibri" w:cs="Calibri"/>
        </w:rPr>
      </w:pPr>
      <w:r w:rsidRPr="00945962">
        <w:rPr>
          <w:rFonts w:ascii="Calibri" w:hAnsi="Calibri" w:cs="Calibri"/>
        </w:rPr>
        <w:t xml:space="preserve">The </w:t>
      </w:r>
      <w:proofErr w:type="gramStart"/>
      <w:r w:rsidRPr="00945962">
        <w:rPr>
          <w:rFonts w:ascii="Calibri" w:hAnsi="Calibri" w:cs="Calibri"/>
        </w:rPr>
        <w:t xml:space="preserve">actions </w:t>
      </w:r>
      <w:r>
        <w:rPr>
          <w:rFonts w:ascii="Calibri" w:hAnsi="Calibri" w:cs="Calibri"/>
        </w:rPr>
        <w:t xml:space="preserve"> below</w:t>
      </w:r>
      <w:proofErr w:type="gramEnd"/>
      <w:r w:rsidRPr="00945962">
        <w:rPr>
          <w:rFonts w:ascii="Calibri" w:hAnsi="Calibri" w:cs="Calibri"/>
        </w:rPr>
        <w:t xml:space="preserve"> will be a summary of the things you decide to do as a</w:t>
      </w:r>
      <w:r w:rsidR="0085387A">
        <w:rPr>
          <w:rFonts w:ascii="Calibri" w:hAnsi="Calibri" w:cs="Calibri"/>
        </w:rPr>
        <w:t>n academy</w:t>
      </w:r>
      <w:r w:rsidRPr="00945962">
        <w:rPr>
          <w:rFonts w:ascii="Calibri" w:hAnsi="Calibri" w:cs="Calibri"/>
        </w:rPr>
        <w:t xml:space="preserve"> community to help address the</w:t>
      </w:r>
      <w:r w:rsidR="00E81EDE">
        <w:rPr>
          <w:rFonts w:ascii="Calibri" w:hAnsi="Calibri" w:cs="Calibri"/>
        </w:rPr>
        <w:t xml:space="preserve"> above 3 </w:t>
      </w:r>
      <w:r w:rsidRPr="00945962">
        <w:rPr>
          <w:rFonts w:ascii="Calibri" w:hAnsi="Calibri" w:cs="Calibri"/>
        </w:rPr>
        <w:t xml:space="preserve"> challenges to accessibility.</w:t>
      </w:r>
    </w:p>
    <w:p w14:paraId="108CB347" w14:textId="77777777" w:rsidR="00DA425D" w:rsidRPr="006E57AD" w:rsidRDefault="00DA425D" w:rsidP="00807643">
      <w:pPr>
        <w:pStyle w:val="ListParagraph"/>
        <w:spacing w:after="160" w:line="259" w:lineRule="auto"/>
        <w:ind w:left="0"/>
        <w:contextualSpacing/>
        <w:rPr>
          <w:rFonts w:ascii="Calibri" w:hAnsi="Calibri" w:cs="Calibri"/>
          <w:b/>
        </w:rPr>
      </w:pPr>
      <w:r w:rsidRPr="006E57AD">
        <w:rPr>
          <w:rFonts w:ascii="Calibri" w:hAnsi="Calibri" w:cs="Calibri"/>
          <w:b/>
        </w:rPr>
        <w:t>Action Plan</w:t>
      </w:r>
    </w:p>
    <w:p w14:paraId="00C6719B" w14:textId="77777777" w:rsidR="00DA425D" w:rsidRPr="006E57AD" w:rsidRDefault="00DA425D" w:rsidP="00DA425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592"/>
        <w:gridCol w:w="4591"/>
        <w:gridCol w:w="2399"/>
        <w:gridCol w:w="1824"/>
      </w:tblGrid>
      <w:tr w:rsidR="006E57AD" w:rsidRPr="006E57AD" w14:paraId="6528E3DB" w14:textId="77777777" w:rsidTr="006E57AD">
        <w:tc>
          <w:tcPr>
            <w:tcW w:w="421" w:type="dxa"/>
            <w:shd w:val="clear" w:color="auto" w:fill="auto"/>
          </w:tcPr>
          <w:p w14:paraId="5800ED5F" w14:textId="77777777" w:rsidR="00DA425D" w:rsidRPr="006E57AD" w:rsidRDefault="00DA425D" w:rsidP="006E57AD">
            <w:pPr>
              <w:jc w:val="center"/>
              <w:rPr>
                <w:rFonts w:ascii="Calibri" w:hAnsi="Calibri" w:cs="Calibri"/>
                <w:b/>
              </w:rPr>
            </w:pPr>
          </w:p>
        </w:tc>
        <w:tc>
          <w:tcPr>
            <w:tcW w:w="4677" w:type="dxa"/>
            <w:shd w:val="clear" w:color="auto" w:fill="auto"/>
          </w:tcPr>
          <w:p w14:paraId="369F39D8" w14:textId="77777777" w:rsidR="00DA425D" w:rsidRPr="006E57AD" w:rsidRDefault="00DA425D" w:rsidP="006E57AD">
            <w:pPr>
              <w:jc w:val="center"/>
              <w:rPr>
                <w:rFonts w:ascii="Calibri" w:hAnsi="Calibri" w:cs="Calibri"/>
                <w:b/>
              </w:rPr>
            </w:pPr>
            <w:r w:rsidRPr="006E57AD">
              <w:rPr>
                <w:rFonts w:ascii="Calibri" w:hAnsi="Calibri" w:cs="Calibri"/>
                <w:b/>
              </w:rPr>
              <w:t>What we are doing</w:t>
            </w:r>
          </w:p>
        </w:tc>
        <w:tc>
          <w:tcPr>
            <w:tcW w:w="4678" w:type="dxa"/>
            <w:shd w:val="clear" w:color="auto" w:fill="auto"/>
          </w:tcPr>
          <w:p w14:paraId="157ADABA" w14:textId="77777777" w:rsidR="00DA425D" w:rsidRPr="006E57AD" w:rsidRDefault="00DA425D" w:rsidP="006E57AD">
            <w:pPr>
              <w:jc w:val="center"/>
              <w:rPr>
                <w:rFonts w:ascii="Calibri" w:hAnsi="Calibri" w:cs="Calibri"/>
                <w:b/>
              </w:rPr>
            </w:pPr>
            <w:r w:rsidRPr="006E57AD">
              <w:rPr>
                <w:rFonts w:ascii="Calibri" w:hAnsi="Calibri" w:cs="Calibri"/>
                <w:b/>
              </w:rPr>
              <w:t>What will it mean for students</w:t>
            </w:r>
          </w:p>
        </w:tc>
        <w:tc>
          <w:tcPr>
            <w:tcW w:w="2410" w:type="dxa"/>
            <w:shd w:val="clear" w:color="auto" w:fill="auto"/>
          </w:tcPr>
          <w:p w14:paraId="2525E172" w14:textId="77777777" w:rsidR="00DA425D" w:rsidRPr="006E57AD" w:rsidRDefault="00DA425D" w:rsidP="006E57AD">
            <w:pPr>
              <w:jc w:val="center"/>
              <w:rPr>
                <w:rFonts w:ascii="Calibri" w:hAnsi="Calibri" w:cs="Calibri"/>
                <w:b/>
              </w:rPr>
            </w:pPr>
            <w:r w:rsidRPr="006E57AD">
              <w:rPr>
                <w:rFonts w:ascii="Calibri" w:hAnsi="Calibri" w:cs="Calibri"/>
                <w:b/>
              </w:rPr>
              <w:t>Who is responsible for achieving it</w:t>
            </w:r>
          </w:p>
        </w:tc>
        <w:tc>
          <w:tcPr>
            <w:tcW w:w="1843" w:type="dxa"/>
            <w:shd w:val="clear" w:color="auto" w:fill="auto"/>
          </w:tcPr>
          <w:p w14:paraId="39469E04" w14:textId="77777777" w:rsidR="00DA425D" w:rsidRPr="006E57AD" w:rsidRDefault="00DA425D" w:rsidP="006E57AD">
            <w:pPr>
              <w:jc w:val="center"/>
              <w:rPr>
                <w:rFonts w:ascii="Calibri" w:hAnsi="Calibri" w:cs="Calibri"/>
                <w:b/>
              </w:rPr>
            </w:pPr>
            <w:r w:rsidRPr="006E57AD">
              <w:rPr>
                <w:rFonts w:ascii="Calibri" w:hAnsi="Calibri" w:cs="Calibri"/>
                <w:b/>
              </w:rPr>
              <w:t>When it will be achieved</w:t>
            </w:r>
          </w:p>
        </w:tc>
      </w:tr>
      <w:tr w:rsidR="006E57AD" w:rsidRPr="006E57AD" w14:paraId="365AA6C1" w14:textId="77777777" w:rsidTr="006E57AD">
        <w:tc>
          <w:tcPr>
            <w:tcW w:w="421" w:type="dxa"/>
            <w:shd w:val="clear" w:color="auto" w:fill="auto"/>
          </w:tcPr>
          <w:p w14:paraId="6CBA31AE" w14:textId="77777777" w:rsidR="00DA425D" w:rsidRPr="006E57AD" w:rsidRDefault="00DA425D" w:rsidP="00272E54">
            <w:pPr>
              <w:rPr>
                <w:rFonts w:ascii="Calibri" w:hAnsi="Calibri" w:cs="Calibri"/>
              </w:rPr>
            </w:pPr>
            <w:r w:rsidRPr="006E57AD">
              <w:rPr>
                <w:rFonts w:ascii="Calibri" w:hAnsi="Calibri" w:cs="Calibri"/>
              </w:rPr>
              <w:t>1</w:t>
            </w:r>
          </w:p>
        </w:tc>
        <w:tc>
          <w:tcPr>
            <w:tcW w:w="4677" w:type="dxa"/>
            <w:shd w:val="clear" w:color="auto" w:fill="auto"/>
          </w:tcPr>
          <w:p w14:paraId="3E10DA58" w14:textId="0387C14C" w:rsidR="00DA425D" w:rsidRPr="006E57AD" w:rsidRDefault="001D31FF" w:rsidP="00272E54">
            <w:pPr>
              <w:rPr>
                <w:rFonts w:ascii="Calibri" w:hAnsi="Calibri" w:cs="Calibri"/>
              </w:rPr>
            </w:pPr>
            <w:r>
              <w:rPr>
                <w:rFonts w:ascii="Calibri" w:hAnsi="Calibri" w:cs="Calibri"/>
              </w:rPr>
              <w:t>To ensure we schedule CPD when new needs become apparent within the school.</w:t>
            </w:r>
          </w:p>
        </w:tc>
        <w:tc>
          <w:tcPr>
            <w:tcW w:w="4678" w:type="dxa"/>
            <w:shd w:val="clear" w:color="auto" w:fill="auto"/>
          </w:tcPr>
          <w:p w14:paraId="27953ECF" w14:textId="41A94ADF" w:rsidR="00DA425D" w:rsidRPr="006E57AD" w:rsidRDefault="001D31FF" w:rsidP="00272E54">
            <w:pPr>
              <w:rPr>
                <w:rFonts w:ascii="Calibri" w:hAnsi="Calibri" w:cs="Calibri"/>
              </w:rPr>
            </w:pPr>
            <w:r>
              <w:rPr>
                <w:rFonts w:ascii="Calibri" w:hAnsi="Calibri" w:cs="Calibri"/>
              </w:rPr>
              <w:t>Further supported in accessing the school and curriculum.</w:t>
            </w:r>
          </w:p>
        </w:tc>
        <w:tc>
          <w:tcPr>
            <w:tcW w:w="2410" w:type="dxa"/>
            <w:shd w:val="clear" w:color="auto" w:fill="auto"/>
          </w:tcPr>
          <w:p w14:paraId="239740B3" w14:textId="311AD535" w:rsidR="00DA425D" w:rsidRPr="006E57AD" w:rsidRDefault="001D31FF" w:rsidP="00272E54">
            <w:pPr>
              <w:rPr>
                <w:rFonts w:ascii="Calibri" w:hAnsi="Calibri" w:cs="Calibri"/>
              </w:rPr>
            </w:pPr>
            <w:r>
              <w:rPr>
                <w:rFonts w:ascii="Calibri" w:hAnsi="Calibri" w:cs="Calibri"/>
              </w:rPr>
              <w:t xml:space="preserve">Jane Gardener/Chrissie </w:t>
            </w:r>
            <w:proofErr w:type="spellStart"/>
            <w:r>
              <w:rPr>
                <w:rFonts w:ascii="Calibri" w:hAnsi="Calibri" w:cs="Calibri"/>
              </w:rPr>
              <w:t>Reddey</w:t>
            </w:r>
            <w:proofErr w:type="spellEnd"/>
          </w:p>
        </w:tc>
        <w:tc>
          <w:tcPr>
            <w:tcW w:w="1843" w:type="dxa"/>
            <w:shd w:val="clear" w:color="auto" w:fill="auto"/>
          </w:tcPr>
          <w:p w14:paraId="7C99E106" w14:textId="43573910" w:rsidR="00DA425D" w:rsidRPr="006E57AD" w:rsidRDefault="001D31FF" w:rsidP="00272E54">
            <w:pPr>
              <w:rPr>
                <w:rFonts w:ascii="Calibri" w:hAnsi="Calibri" w:cs="Calibri"/>
              </w:rPr>
            </w:pPr>
            <w:r>
              <w:rPr>
                <w:rFonts w:ascii="Calibri" w:hAnsi="Calibri" w:cs="Calibri"/>
              </w:rPr>
              <w:t>As needed</w:t>
            </w:r>
          </w:p>
        </w:tc>
      </w:tr>
      <w:tr w:rsidR="006E57AD" w:rsidRPr="006E57AD" w14:paraId="3BFC63D8" w14:textId="77777777" w:rsidTr="006E57AD">
        <w:tc>
          <w:tcPr>
            <w:tcW w:w="421" w:type="dxa"/>
            <w:shd w:val="clear" w:color="auto" w:fill="auto"/>
          </w:tcPr>
          <w:p w14:paraId="4EBC1274" w14:textId="77777777" w:rsidR="00DA425D" w:rsidRPr="006E57AD" w:rsidRDefault="00DA425D" w:rsidP="00272E54">
            <w:pPr>
              <w:rPr>
                <w:rFonts w:ascii="Calibri" w:hAnsi="Calibri" w:cs="Calibri"/>
              </w:rPr>
            </w:pPr>
            <w:r w:rsidRPr="006E57AD">
              <w:rPr>
                <w:rFonts w:ascii="Calibri" w:hAnsi="Calibri" w:cs="Calibri"/>
              </w:rPr>
              <w:t>2</w:t>
            </w:r>
          </w:p>
        </w:tc>
        <w:tc>
          <w:tcPr>
            <w:tcW w:w="4677" w:type="dxa"/>
            <w:shd w:val="clear" w:color="auto" w:fill="auto"/>
          </w:tcPr>
          <w:p w14:paraId="201CCBE7" w14:textId="7E808FA7" w:rsidR="00DA425D" w:rsidRPr="006E57AD" w:rsidRDefault="001D31FF" w:rsidP="00272E54">
            <w:pPr>
              <w:rPr>
                <w:rFonts w:ascii="Calibri" w:hAnsi="Calibri" w:cs="Calibri"/>
              </w:rPr>
            </w:pPr>
            <w:r>
              <w:rPr>
                <w:rFonts w:ascii="Calibri" w:hAnsi="Calibri" w:cs="Calibri"/>
              </w:rPr>
              <w:t>Exploring access to forest school – off road wheelchair?</w:t>
            </w:r>
          </w:p>
        </w:tc>
        <w:tc>
          <w:tcPr>
            <w:tcW w:w="4678" w:type="dxa"/>
            <w:shd w:val="clear" w:color="auto" w:fill="auto"/>
          </w:tcPr>
          <w:p w14:paraId="0BC715A4" w14:textId="1D680C1A" w:rsidR="00DA425D" w:rsidRPr="006E57AD" w:rsidRDefault="001D31FF" w:rsidP="00272E54">
            <w:pPr>
              <w:rPr>
                <w:rFonts w:ascii="Calibri" w:hAnsi="Calibri" w:cs="Calibri"/>
              </w:rPr>
            </w:pPr>
            <w:r>
              <w:rPr>
                <w:rFonts w:ascii="Calibri" w:hAnsi="Calibri" w:cs="Calibri"/>
              </w:rPr>
              <w:t>Can take part in forest school.</w:t>
            </w:r>
          </w:p>
        </w:tc>
        <w:tc>
          <w:tcPr>
            <w:tcW w:w="2410" w:type="dxa"/>
            <w:shd w:val="clear" w:color="auto" w:fill="auto"/>
          </w:tcPr>
          <w:p w14:paraId="6F95FB4F" w14:textId="46C7D980" w:rsidR="00DA425D" w:rsidRPr="006E57AD" w:rsidRDefault="00E62D36" w:rsidP="00272E54">
            <w:pPr>
              <w:rPr>
                <w:rFonts w:ascii="Calibri" w:hAnsi="Calibri" w:cs="Calibri"/>
              </w:rPr>
            </w:pPr>
            <w:r>
              <w:rPr>
                <w:rFonts w:ascii="Calibri" w:hAnsi="Calibri" w:cs="Calibri"/>
              </w:rPr>
              <w:t>Jane Gardener</w:t>
            </w:r>
          </w:p>
        </w:tc>
        <w:tc>
          <w:tcPr>
            <w:tcW w:w="1843" w:type="dxa"/>
            <w:shd w:val="clear" w:color="auto" w:fill="auto"/>
          </w:tcPr>
          <w:p w14:paraId="67D6F185" w14:textId="14AFE8CF" w:rsidR="00DA425D" w:rsidRPr="006E57AD" w:rsidRDefault="00E62D36" w:rsidP="00272E54">
            <w:pPr>
              <w:rPr>
                <w:rFonts w:ascii="Calibri" w:hAnsi="Calibri" w:cs="Calibri"/>
              </w:rPr>
            </w:pPr>
            <w:r>
              <w:rPr>
                <w:rFonts w:ascii="Calibri" w:hAnsi="Calibri" w:cs="Calibri"/>
              </w:rPr>
              <w:t>As needed</w:t>
            </w:r>
          </w:p>
        </w:tc>
      </w:tr>
      <w:tr w:rsidR="006E57AD" w:rsidRPr="006E57AD" w14:paraId="6652F76C" w14:textId="77777777" w:rsidTr="006E57AD">
        <w:tc>
          <w:tcPr>
            <w:tcW w:w="421" w:type="dxa"/>
            <w:shd w:val="clear" w:color="auto" w:fill="auto"/>
          </w:tcPr>
          <w:p w14:paraId="5C8F17DB" w14:textId="77777777" w:rsidR="00DA425D" w:rsidRPr="006E57AD" w:rsidRDefault="00DA425D" w:rsidP="00272E54">
            <w:pPr>
              <w:rPr>
                <w:rFonts w:ascii="Calibri" w:hAnsi="Calibri" w:cs="Calibri"/>
              </w:rPr>
            </w:pPr>
            <w:r w:rsidRPr="006E57AD">
              <w:rPr>
                <w:rFonts w:ascii="Calibri" w:hAnsi="Calibri" w:cs="Calibri"/>
              </w:rPr>
              <w:t>3</w:t>
            </w:r>
          </w:p>
        </w:tc>
        <w:tc>
          <w:tcPr>
            <w:tcW w:w="4677" w:type="dxa"/>
            <w:shd w:val="clear" w:color="auto" w:fill="auto"/>
          </w:tcPr>
          <w:p w14:paraId="789303D9" w14:textId="3F165FC8" w:rsidR="00DA425D" w:rsidRPr="006E57AD" w:rsidRDefault="00E62D36" w:rsidP="00272E54">
            <w:pPr>
              <w:rPr>
                <w:rFonts w:ascii="Calibri" w:hAnsi="Calibri" w:cs="Calibri"/>
              </w:rPr>
            </w:pPr>
            <w:r>
              <w:rPr>
                <w:rFonts w:ascii="Calibri" w:hAnsi="Calibri" w:cs="Calibri"/>
              </w:rPr>
              <w:t>Explore use of ramps to access mobile classroom.</w:t>
            </w:r>
          </w:p>
        </w:tc>
        <w:tc>
          <w:tcPr>
            <w:tcW w:w="4678" w:type="dxa"/>
            <w:shd w:val="clear" w:color="auto" w:fill="auto"/>
          </w:tcPr>
          <w:p w14:paraId="3B078D20" w14:textId="193043C6" w:rsidR="00DA425D" w:rsidRPr="006E57AD" w:rsidRDefault="00E62D36" w:rsidP="00272E54">
            <w:pPr>
              <w:rPr>
                <w:rFonts w:ascii="Calibri" w:hAnsi="Calibri" w:cs="Calibri"/>
              </w:rPr>
            </w:pPr>
            <w:r>
              <w:rPr>
                <w:rFonts w:ascii="Calibri" w:hAnsi="Calibri" w:cs="Calibri"/>
              </w:rPr>
              <w:t>New pupils will be able to access their own classroom, with ease.</w:t>
            </w:r>
          </w:p>
        </w:tc>
        <w:tc>
          <w:tcPr>
            <w:tcW w:w="2410" w:type="dxa"/>
            <w:shd w:val="clear" w:color="auto" w:fill="auto"/>
          </w:tcPr>
          <w:p w14:paraId="2BBDD0AE" w14:textId="03F94581" w:rsidR="00DA425D" w:rsidRPr="006E57AD" w:rsidRDefault="00E62D36" w:rsidP="00272E54">
            <w:pPr>
              <w:rPr>
                <w:rFonts w:ascii="Calibri" w:hAnsi="Calibri" w:cs="Calibri"/>
              </w:rPr>
            </w:pPr>
            <w:r>
              <w:rPr>
                <w:rFonts w:ascii="Calibri" w:hAnsi="Calibri" w:cs="Calibri"/>
              </w:rPr>
              <w:t>Jane Gardener</w:t>
            </w:r>
          </w:p>
        </w:tc>
        <w:tc>
          <w:tcPr>
            <w:tcW w:w="1843" w:type="dxa"/>
            <w:shd w:val="clear" w:color="auto" w:fill="auto"/>
          </w:tcPr>
          <w:p w14:paraId="2BFB64B3" w14:textId="27890500" w:rsidR="00DA425D" w:rsidRPr="006E57AD" w:rsidRDefault="00E62D36" w:rsidP="00272E54">
            <w:pPr>
              <w:rPr>
                <w:rFonts w:ascii="Calibri" w:hAnsi="Calibri" w:cs="Calibri"/>
              </w:rPr>
            </w:pPr>
            <w:r>
              <w:rPr>
                <w:rFonts w:ascii="Calibri" w:hAnsi="Calibri" w:cs="Calibri"/>
              </w:rPr>
              <w:t>As needed</w:t>
            </w:r>
          </w:p>
        </w:tc>
      </w:tr>
      <w:tr w:rsidR="006E57AD" w:rsidRPr="006E57AD" w14:paraId="61C1EA76" w14:textId="77777777" w:rsidTr="006E57AD">
        <w:tc>
          <w:tcPr>
            <w:tcW w:w="421" w:type="dxa"/>
            <w:shd w:val="clear" w:color="auto" w:fill="auto"/>
          </w:tcPr>
          <w:p w14:paraId="17EAE69E" w14:textId="77777777" w:rsidR="00DA425D" w:rsidRPr="006E57AD" w:rsidRDefault="00DA425D" w:rsidP="00272E54">
            <w:pPr>
              <w:rPr>
                <w:rFonts w:ascii="Calibri" w:hAnsi="Calibri" w:cs="Calibri"/>
              </w:rPr>
            </w:pPr>
            <w:r w:rsidRPr="006E57AD">
              <w:rPr>
                <w:rFonts w:ascii="Calibri" w:hAnsi="Calibri" w:cs="Calibri"/>
              </w:rPr>
              <w:t>4</w:t>
            </w:r>
          </w:p>
        </w:tc>
        <w:tc>
          <w:tcPr>
            <w:tcW w:w="4677" w:type="dxa"/>
            <w:shd w:val="clear" w:color="auto" w:fill="auto"/>
          </w:tcPr>
          <w:p w14:paraId="299E02F5" w14:textId="3126C2D2" w:rsidR="00DA425D" w:rsidRPr="006E57AD" w:rsidRDefault="00E62D36" w:rsidP="00272E54">
            <w:pPr>
              <w:rPr>
                <w:rFonts w:ascii="Calibri" w:hAnsi="Calibri" w:cs="Calibri"/>
              </w:rPr>
            </w:pPr>
            <w:r>
              <w:rPr>
                <w:rFonts w:ascii="Calibri" w:hAnsi="Calibri" w:cs="Calibri"/>
              </w:rPr>
              <w:t>Increase pupil and parental voice around issues relating to the accessibility of the site or school.</w:t>
            </w:r>
          </w:p>
        </w:tc>
        <w:tc>
          <w:tcPr>
            <w:tcW w:w="4678" w:type="dxa"/>
            <w:shd w:val="clear" w:color="auto" w:fill="auto"/>
          </w:tcPr>
          <w:p w14:paraId="2DE43664" w14:textId="22B00E58" w:rsidR="00DA425D" w:rsidRPr="006E57AD" w:rsidRDefault="00E62D36" w:rsidP="00272E54">
            <w:pPr>
              <w:rPr>
                <w:rFonts w:ascii="Calibri" w:hAnsi="Calibri" w:cs="Calibri"/>
              </w:rPr>
            </w:pPr>
            <w:r>
              <w:rPr>
                <w:rFonts w:ascii="Calibri" w:hAnsi="Calibri" w:cs="Calibri"/>
              </w:rPr>
              <w:t>Pupils will be more involved in decision making, as well as parents.</w:t>
            </w:r>
          </w:p>
        </w:tc>
        <w:tc>
          <w:tcPr>
            <w:tcW w:w="2410" w:type="dxa"/>
            <w:shd w:val="clear" w:color="auto" w:fill="auto"/>
          </w:tcPr>
          <w:p w14:paraId="27075573" w14:textId="3EAC79E9" w:rsidR="00DA425D" w:rsidRPr="006E57AD" w:rsidRDefault="00E62D36" w:rsidP="00272E54">
            <w:pPr>
              <w:rPr>
                <w:rFonts w:ascii="Calibri" w:hAnsi="Calibri" w:cs="Calibri"/>
              </w:rPr>
            </w:pPr>
            <w:r>
              <w:rPr>
                <w:rFonts w:ascii="Calibri" w:hAnsi="Calibri" w:cs="Calibri"/>
              </w:rPr>
              <w:t xml:space="preserve">Jane Gardener/Chrissie </w:t>
            </w:r>
            <w:proofErr w:type="spellStart"/>
            <w:r>
              <w:rPr>
                <w:rFonts w:ascii="Calibri" w:hAnsi="Calibri" w:cs="Calibri"/>
              </w:rPr>
              <w:t>Reddey</w:t>
            </w:r>
            <w:proofErr w:type="spellEnd"/>
          </w:p>
        </w:tc>
        <w:tc>
          <w:tcPr>
            <w:tcW w:w="1843" w:type="dxa"/>
            <w:shd w:val="clear" w:color="auto" w:fill="auto"/>
          </w:tcPr>
          <w:p w14:paraId="5F65DC51" w14:textId="00EB9854" w:rsidR="00DA425D" w:rsidRPr="006E57AD" w:rsidRDefault="00E62D36" w:rsidP="00272E54">
            <w:pPr>
              <w:rPr>
                <w:rFonts w:ascii="Calibri" w:hAnsi="Calibri" w:cs="Calibri"/>
              </w:rPr>
            </w:pPr>
            <w:r>
              <w:rPr>
                <w:rFonts w:ascii="Calibri" w:hAnsi="Calibri" w:cs="Calibri"/>
              </w:rPr>
              <w:t>Ongoing</w:t>
            </w:r>
          </w:p>
        </w:tc>
      </w:tr>
    </w:tbl>
    <w:p w14:paraId="67CF501A" w14:textId="3F2E1B7D" w:rsidR="00DA425D" w:rsidRPr="006E57AD" w:rsidRDefault="00DA425D" w:rsidP="00DA425D">
      <w:pPr>
        <w:rPr>
          <w:rFonts w:ascii="Calibri" w:hAnsi="Calibri" w:cs="Calibri"/>
          <w:color w:val="4472C4"/>
        </w:rPr>
      </w:pPr>
      <w:r w:rsidRPr="006E57AD">
        <w:rPr>
          <w:rFonts w:ascii="Calibri" w:hAnsi="Calibri" w:cs="Calibri"/>
          <w:b/>
        </w:rPr>
        <w:t>How to complete this section</w:t>
      </w:r>
      <w:r w:rsidRPr="006E57AD">
        <w:rPr>
          <w:rFonts w:ascii="Calibri" w:hAnsi="Calibri" w:cs="Calibri"/>
        </w:rPr>
        <w:t xml:space="preserve"> (the text below should be removed after you have filled out your action </w:t>
      </w:r>
      <w:proofErr w:type="gramStart"/>
      <w:r w:rsidRPr="006E57AD">
        <w:rPr>
          <w:rFonts w:ascii="Calibri" w:hAnsi="Calibri" w:cs="Calibri"/>
        </w:rPr>
        <w:t>plan)</w:t>
      </w:r>
      <w:proofErr w:type="gramEnd"/>
    </w:p>
    <w:sectPr w:rsidR="00DA425D" w:rsidRPr="006E57AD" w:rsidSect="00B95FBE">
      <w:footerReference w:type="default" r:id="rId17"/>
      <w:pgSz w:w="16834" w:h="11909" w:orient="landscape" w:code="9"/>
      <w:pgMar w:top="1440" w:right="1560" w:bottom="144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D1C28" w14:textId="77777777" w:rsidR="00C7329D" w:rsidRDefault="00C7329D">
      <w:r>
        <w:separator/>
      </w:r>
    </w:p>
  </w:endnote>
  <w:endnote w:type="continuationSeparator" w:id="0">
    <w:p w14:paraId="73081EB0" w14:textId="77777777" w:rsidR="00C7329D" w:rsidRDefault="00C7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16At00">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77EA7" w14:textId="78FB0733" w:rsidR="003D71EB" w:rsidRPr="003D71EB" w:rsidRDefault="005D2B25" w:rsidP="003D71EB">
    <w:pPr>
      <w:pBdr>
        <w:top w:val="single" w:sz="4" w:space="1" w:color="auto"/>
      </w:pBdr>
      <w:tabs>
        <w:tab w:val="right" w:pos="9498"/>
      </w:tabs>
      <w:rPr>
        <w:rFonts w:ascii="Corbel" w:hAnsi="Corbel" w:cs="Arial"/>
        <w:sz w:val="20"/>
        <w:szCs w:val="20"/>
        <w:lang w:val="en-GB" w:eastAsia="en-GB"/>
      </w:rPr>
    </w:pPr>
    <w:r>
      <w:rPr>
        <w:rFonts w:ascii="Corbel" w:hAnsi="Corbel" w:cs="Arial"/>
        <w:sz w:val="20"/>
        <w:szCs w:val="20"/>
        <w:lang w:val="en-GB" w:eastAsia="en-GB"/>
      </w:rPr>
      <w:t>Trust</w:t>
    </w:r>
    <w:r w:rsidR="003D71EB" w:rsidRPr="003D71EB">
      <w:rPr>
        <w:rFonts w:ascii="Corbel" w:hAnsi="Corbel" w:cs="Arial"/>
        <w:sz w:val="20"/>
        <w:szCs w:val="20"/>
        <w:lang w:val="en-GB" w:eastAsia="en-GB"/>
      </w:rPr>
      <w:t xml:space="preserve"> </w:t>
    </w:r>
    <w:r w:rsidR="004377FD">
      <w:rPr>
        <w:rFonts w:ascii="Corbel" w:hAnsi="Corbel" w:cs="Arial"/>
        <w:sz w:val="20"/>
        <w:szCs w:val="20"/>
        <w:lang w:val="en-GB" w:eastAsia="en-GB"/>
      </w:rPr>
      <w:t xml:space="preserve">Accessibility </w:t>
    </w:r>
    <w:r w:rsidR="003D71EB" w:rsidRPr="003D71EB">
      <w:rPr>
        <w:rFonts w:ascii="Corbel" w:hAnsi="Corbel" w:cs="Arial"/>
        <w:sz w:val="20"/>
        <w:szCs w:val="20"/>
        <w:lang w:val="en-GB" w:eastAsia="en-GB"/>
      </w:rPr>
      <w:t>Policy</w:t>
    </w:r>
    <w:r w:rsidR="003D71EB" w:rsidRPr="003D71EB">
      <w:rPr>
        <w:rFonts w:ascii="Corbel" w:hAnsi="Corbel" w:cs="Arial"/>
        <w:sz w:val="20"/>
        <w:szCs w:val="20"/>
        <w:lang w:val="en-GB" w:eastAsia="en-GB"/>
      </w:rPr>
      <w:tab/>
      <w:t xml:space="preserve">Page </w:t>
    </w:r>
    <w:r w:rsidR="003D71EB" w:rsidRPr="003D71EB">
      <w:rPr>
        <w:rFonts w:ascii="Corbel" w:hAnsi="Corbel" w:cs="Arial"/>
        <w:b/>
        <w:sz w:val="20"/>
        <w:szCs w:val="20"/>
        <w:lang w:val="en-GB" w:eastAsia="en-GB"/>
      </w:rPr>
      <w:fldChar w:fldCharType="begin"/>
    </w:r>
    <w:r w:rsidR="003D71EB" w:rsidRPr="003D71EB">
      <w:rPr>
        <w:rFonts w:ascii="Corbel" w:hAnsi="Corbel" w:cs="Arial"/>
        <w:b/>
        <w:sz w:val="20"/>
        <w:szCs w:val="20"/>
        <w:lang w:val="en-GB" w:eastAsia="en-GB"/>
      </w:rPr>
      <w:instrText xml:space="preserve"> PAGE  \* Arabic  \* MERGEFORMAT </w:instrText>
    </w:r>
    <w:r w:rsidR="003D71EB" w:rsidRPr="003D71EB">
      <w:rPr>
        <w:rFonts w:ascii="Corbel" w:hAnsi="Corbel" w:cs="Arial"/>
        <w:b/>
        <w:sz w:val="20"/>
        <w:szCs w:val="20"/>
        <w:lang w:val="en-GB" w:eastAsia="en-GB"/>
      </w:rPr>
      <w:fldChar w:fldCharType="separate"/>
    </w:r>
    <w:r w:rsidR="008F4914">
      <w:rPr>
        <w:rFonts w:ascii="Corbel" w:hAnsi="Corbel" w:cs="Arial"/>
        <w:b/>
        <w:noProof/>
        <w:sz w:val="20"/>
        <w:szCs w:val="20"/>
        <w:lang w:val="en-GB" w:eastAsia="en-GB"/>
      </w:rPr>
      <w:t>8</w:t>
    </w:r>
    <w:r w:rsidR="003D71EB" w:rsidRPr="003D71EB">
      <w:rPr>
        <w:rFonts w:ascii="Corbel" w:hAnsi="Corbel" w:cs="Arial"/>
        <w:b/>
        <w:sz w:val="20"/>
        <w:szCs w:val="20"/>
        <w:lang w:val="en-GB" w:eastAsia="en-GB"/>
      </w:rPr>
      <w:fldChar w:fldCharType="end"/>
    </w:r>
    <w:r w:rsidR="003D71EB" w:rsidRPr="003D71EB">
      <w:rPr>
        <w:rFonts w:ascii="Corbel" w:hAnsi="Corbel" w:cs="Arial"/>
        <w:sz w:val="20"/>
        <w:szCs w:val="20"/>
        <w:lang w:val="en-GB" w:eastAsia="en-GB"/>
      </w:rPr>
      <w:t xml:space="preserve"> of </w:t>
    </w:r>
    <w:r w:rsidR="003D71EB" w:rsidRPr="003D71EB">
      <w:rPr>
        <w:rFonts w:ascii="Corbel" w:hAnsi="Corbel" w:cs="Arial"/>
        <w:b/>
        <w:sz w:val="20"/>
        <w:szCs w:val="20"/>
        <w:lang w:val="en-GB" w:eastAsia="en-GB"/>
      </w:rPr>
      <w:fldChar w:fldCharType="begin"/>
    </w:r>
    <w:r w:rsidR="003D71EB" w:rsidRPr="003D71EB">
      <w:rPr>
        <w:rFonts w:ascii="Corbel" w:hAnsi="Corbel" w:cs="Arial"/>
        <w:b/>
        <w:sz w:val="20"/>
        <w:szCs w:val="20"/>
        <w:lang w:val="en-GB" w:eastAsia="en-GB"/>
      </w:rPr>
      <w:instrText xml:space="preserve"> NUMPAGES  \* Arabic  \* MERGEFORMAT </w:instrText>
    </w:r>
    <w:r w:rsidR="003D71EB" w:rsidRPr="003D71EB">
      <w:rPr>
        <w:rFonts w:ascii="Corbel" w:hAnsi="Corbel" w:cs="Arial"/>
        <w:b/>
        <w:sz w:val="20"/>
        <w:szCs w:val="20"/>
        <w:lang w:val="en-GB" w:eastAsia="en-GB"/>
      </w:rPr>
      <w:fldChar w:fldCharType="separate"/>
    </w:r>
    <w:r w:rsidR="008F4914">
      <w:rPr>
        <w:rFonts w:ascii="Corbel" w:hAnsi="Corbel" w:cs="Arial"/>
        <w:b/>
        <w:noProof/>
        <w:sz w:val="20"/>
        <w:szCs w:val="20"/>
        <w:lang w:val="en-GB" w:eastAsia="en-GB"/>
      </w:rPr>
      <w:t>13</w:t>
    </w:r>
    <w:r w:rsidR="003D71EB" w:rsidRPr="003D71EB">
      <w:rPr>
        <w:rFonts w:ascii="Corbel" w:hAnsi="Corbel" w:cs="Arial"/>
        <w:b/>
        <w:sz w:val="20"/>
        <w:szCs w:val="20"/>
        <w:lang w:val="en-GB" w:eastAsia="en-GB"/>
      </w:rPr>
      <w:fldChar w:fldCharType="end"/>
    </w:r>
  </w:p>
  <w:p w14:paraId="2272AF80" w14:textId="77777777" w:rsidR="00D8538C" w:rsidRPr="00CC335C" w:rsidRDefault="00D8538C">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1191" w14:textId="6F30FD24" w:rsidR="00DA425D" w:rsidRPr="008769BF" w:rsidRDefault="00DA425D">
    <w:pPr>
      <w:pStyle w:val="Footer"/>
      <w:jc w:val="right"/>
      <w:rPr>
        <w:rFonts w:ascii="Arial" w:hAnsi="Arial" w:cs="Arial"/>
      </w:rPr>
    </w:pPr>
    <w:r w:rsidRPr="008769BF">
      <w:rPr>
        <w:rFonts w:ascii="Arial" w:hAnsi="Arial" w:cs="Arial"/>
      </w:rPr>
      <w:fldChar w:fldCharType="begin"/>
    </w:r>
    <w:r w:rsidRPr="008769BF">
      <w:rPr>
        <w:rFonts w:ascii="Arial" w:hAnsi="Arial" w:cs="Arial"/>
      </w:rPr>
      <w:instrText xml:space="preserve"> PAGE   \* MERGEFORMAT </w:instrText>
    </w:r>
    <w:r w:rsidRPr="008769BF">
      <w:rPr>
        <w:rFonts w:ascii="Arial" w:hAnsi="Arial" w:cs="Arial"/>
      </w:rPr>
      <w:fldChar w:fldCharType="separate"/>
    </w:r>
    <w:r w:rsidR="008F4914">
      <w:rPr>
        <w:rFonts w:ascii="Arial" w:hAnsi="Arial" w:cs="Arial"/>
        <w:noProof/>
      </w:rPr>
      <w:t>12</w:t>
    </w:r>
    <w:r w:rsidRPr="008769BF">
      <w:rPr>
        <w:rFonts w:ascii="Arial" w:hAnsi="Arial" w:cs="Arial"/>
        <w:noProof/>
      </w:rPr>
      <w:fldChar w:fldCharType="end"/>
    </w:r>
  </w:p>
  <w:p w14:paraId="26DCEED9" w14:textId="77777777" w:rsidR="00DA425D" w:rsidRDefault="00DA42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C713" w14:textId="77777777" w:rsidR="00C7329D" w:rsidRDefault="00C7329D">
      <w:r>
        <w:separator/>
      </w:r>
    </w:p>
  </w:footnote>
  <w:footnote w:type="continuationSeparator" w:id="0">
    <w:p w14:paraId="22A8AB17" w14:textId="77777777" w:rsidR="00C7329D" w:rsidRDefault="00C732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1500"/>
    <w:multiLevelType w:val="hybridMultilevel"/>
    <w:tmpl w:val="B8646CE2"/>
    <w:lvl w:ilvl="0" w:tplc="97BEF468">
      <w:start w:val="1"/>
      <w:numFmt w:val="bullet"/>
      <w:lvlText w:val="•"/>
      <w:lvlJc w:val="left"/>
      <w:pPr>
        <w:ind w:left="720"/>
      </w:pPr>
      <w:rPr>
        <w:rFonts w:ascii="Arial" w:eastAsia="Times New Roman" w:hAnsi="Arial"/>
        <w:b w:val="0"/>
        <w:i w:val="0"/>
        <w:strike w:val="0"/>
        <w:dstrike w:val="0"/>
        <w:color w:val="000000"/>
        <w:sz w:val="16"/>
        <w:u w:val="none" w:color="000000"/>
        <w:vertAlign w:val="baseline"/>
      </w:rPr>
    </w:lvl>
    <w:lvl w:ilvl="1" w:tplc="F8A68C10">
      <w:start w:val="1"/>
      <w:numFmt w:val="bullet"/>
      <w:lvlText w:val="o"/>
      <w:lvlJc w:val="left"/>
      <w:pPr>
        <w:ind w:left="1440"/>
      </w:pPr>
      <w:rPr>
        <w:rFonts w:ascii="Segoe UI Symbol" w:eastAsia="Times New Roman" w:hAnsi="Segoe UI Symbol"/>
        <w:b w:val="0"/>
        <w:i w:val="0"/>
        <w:strike w:val="0"/>
        <w:dstrike w:val="0"/>
        <w:color w:val="000000"/>
        <w:sz w:val="16"/>
        <w:u w:val="none" w:color="000000"/>
        <w:vertAlign w:val="baseline"/>
      </w:rPr>
    </w:lvl>
    <w:lvl w:ilvl="2" w:tplc="E99E0136">
      <w:start w:val="1"/>
      <w:numFmt w:val="bullet"/>
      <w:lvlText w:val="▪"/>
      <w:lvlJc w:val="left"/>
      <w:pPr>
        <w:ind w:left="2160"/>
      </w:pPr>
      <w:rPr>
        <w:rFonts w:ascii="Segoe UI Symbol" w:eastAsia="Times New Roman" w:hAnsi="Segoe UI Symbol"/>
        <w:b w:val="0"/>
        <w:i w:val="0"/>
        <w:strike w:val="0"/>
        <w:dstrike w:val="0"/>
        <w:color w:val="000000"/>
        <w:sz w:val="16"/>
        <w:u w:val="none" w:color="000000"/>
        <w:vertAlign w:val="baseline"/>
      </w:rPr>
    </w:lvl>
    <w:lvl w:ilvl="3" w:tplc="AB9ABE86">
      <w:start w:val="1"/>
      <w:numFmt w:val="bullet"/>
      <w:lvlText w:val="•"/>
      <w:lvlJc w:val="left"/>
      <w:pPr>
        <w:ind w:left="2880"/>
      </w:pPr>
      <w:rPr>
        <w:rFonts w:ascii="Arial" w:eastAsia="Times New Roman" w:hAnsi="Arial"/>
        <w:b w:val="0"/>
        <w:i w:val="0"/>
        <w:strike w:val="0"/>
        <w:dstrike w:val="0"/>
        <w:color w:val="000000"/>
        <w:sz w:val="16"/>
        <w:u w:val="none" w:color="000000"/>
        <w:vertAlign w:val="baseline"/>
      </w:rPr>
    </w:lvl>
    <w:lvl w:ilvl="4" w:tplc="CF8CC8EE">
      <w:start w:val="1"/>
      <w:numFmt w:val="bullet"/>
      <w:lvlText w:val="o"/>
      <w:lvlJc w:val="left"/>
      <w:pPr>
        <w:ind w:left="3600"/>
      </w:pPr>
      <w:rPr>
        <w:rFonts w:ascii="Segoe UI Symbol" w:eastAsia="Times New Roman" w:hAnsi="Segoe UI Symbol"/>
        <w:b w:val="0"/>
        <w:i w:val="0"/>
        <w:strike w:val="0"/>
        <w:dstrike w:val="0"/>
        <w:color w:val="000000"/>
        <w:sz w:val="16"/>
        <w:u w:val="none" w:color="000000"/>
        <w:vertAlign w:val="baseline"/>
      </w:rPr>
    </w:lvl>
    <w:lvl w:ilvl="5" w:tplc="D2B4C0F2">
      <w:start w:val="1"/>
      <w:numFmt w:val="bullet"/>
      <w:lvlText w:val="▪"/>
      <w:lvlJc w:val="left"/>
      <w:pPr>
        <w:ind w:left="4320"/>
      </w:pPr>
      <w:rPr>
        <w:rFonts w:ascii="Segoe UI Symbol" w:eastAsia="Times New Roman" w:hAnsi="Segoe UI Symbol"/>
        <w:b w:val="0"/>
        <w:i w:val="0"/>
        <w:strike w:val="0"/>
        <w:dstrike w:val="0"/>
        <w:color w:val="000000"/>
        <w:sz w:val="16"/>
        <w:u w:val="none" w:color="000000"/>
        <w:vertAlign w:val="baseline"/>
      </w:rPr>
    </w:lvl>
    <w:lvl w:ilvl="6" w:tplc="BB44B5DC">
      <w:start w:val="1"/>
      <w:numFmt w:val="bullet"/>
      <w:lvlText w:val="•"/>
      <w:lvlJc w:val="left"/>
      <w:pPr>
        <w:ind w:left="5040"/>
      </w:pPr>
      <w:rPr>
        <w:rFonts w:ascii="Arial" w:eastAsia="Times New Roman" w:hAnsi="Arial"/>
        <w:b w:val="0"/>
        <w:i w:val="0"/>
        <w:strike w:val="0"/>
        <w:dstrike w:val="0"/>
        <w:color w:val="000000"/>
        <w:sz w:val="16"/>
        <w:u w:val="none" w:color="000000"/>
        <w:vertAlign w:val="baseline"/>
      </w:rPr>
    </w:lvl>
    <w:lvl w:ilvl="7" w:tplc="258830BA">
      <w:start w:val="1"/>
      <w:numFmt w:val="bullet"/>
      <w:lvlText w:val="o"/>
      <w:lvlJc w:val="left"/>
      <w:pPr>
        <w:ind w:left="5760"/>
      </w:pPr>
      <w:rPr>
        <w:rFonts w:ascii="Segoe UI Symbol" w:eastAsia="Times New Roman" w:hAnsi="Segoe UI Symbol"/>
        <w:b w:val="0"/>
        <w:i w:val="0"/>
        <w:strike w:val="0"/>
        <w:dstrike w:val="0"/>
        <w:color w:val="000000"/>
        <w:sz w:val="16"/>
        <w:u w:val="none" w:color="000000"/>
        <w:vertAlign w:val="baseline"/>
      </w:rPr>
    </w:lvl>
    <w:lvl w:ilvl="8" w:tplc="9DBEE9CA">
      <w:start w:val="1"/>
      <w:numFmt w:val="bullet"/>
      <w:lvlText w:val="▪"/>
      <w:lvlJc w:val="left"/>
      <w:pPr>
        <w:ind w:left="6480"/>
      </w:pPr>
      <w:rPr>
        <w:rFonts w:ascii="Segoe UI Symbol" w:eastAsia="Times New Roman" w:hAnsi="Segoe UI Symbol"/>
        <w:b w:val="0"/>
        <w:i w:val="0"/>
        <w:strike w:val="0"/>
        <w:dstrike w:val="0"/>
        <w:color w:val="000000"/>
        <w:sz w:val="16"/>
        <w:u w:val="none" w:color="000000"/>
        <w:vertAlign w:val="baseline"/>
      </w:rPr>
    </w:lvl>
  </w:abstractNum>
  <w:abstractNum w:abstractNumId="1" w15:restartNumberingAfterBreak="0">
    <w:nsid w:val="21880B08"/>
    <w:multiLevelType w:val="multilevel"/>
    <w:tmpl w:val="DBA28334"/>
    <w:styleLink w:val="Styl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247" w:hanging="527"/>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77FC4FF0"/>
    <w:multiLevelType w:val="multilevel"/>
    <w:tmpl w:val="08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9AC0DB9"/>
    <w:multiLevelType w:val="hybridMultilevel"/>
    <w:tmpl w:val="146492CA"/>
    <w:lvl w:ilvl="0" w:tplc="B734DC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B4"/>
    <w:rsid w:val="000018B5"/>
    <w:rsid w:val="000022CB"/>
    <w:rsid w:val="000043C7"/>
    <w:rsid w:val="00005A78"/>
    <w:rsid w:val="00007DDE"/>
    <w:rsid w:val="0002261F"/>
    <w:rsid w:val="00025772"/>
    <w:rsid w:val="00026EBA"/>
    <w:rsid w:val="000315AF"/>
    <w:rsid w:val="000353AB"/>
    <w:rsid w:val="000353FB"/>
    <w:rsid w:val="00043205"/>
    <w:rsid w:val="00050E0D"/>
    <w:rsid w:val="00054183"/>
    <w:rsid w:val="00060DD9"/>
    <w:rsid w:val="00061207"/>
    <w:rsid w:val="000632A2"/>
    <w:rsid w:val="0006451A"/>
    <w:rsid w:val="000653D3"/>
    <w:rsid w:val="00066405"/>
    <w:rsid w:val="00066A94"/>
    <w:rsid w:val="0007298F"/>
    <w:rsid w:val="00080B83"/>
    <w:rsid w:val="00081A32"/>
    <w:rsid w:val="000822BB"/>
    <w:rsid w:val="000823C0"/>
    <w:rsid w:val="00083BD6"/>
    <w:rsid w:val="000849D0"/>
    <w:rsid w:val="00084D2D"/>
    <w:rsid w:val="00086FDC"/>
    <w:rsid w:val="00091C1C"/>
    <w:rsid w:val="000936B5"/>
    <w:rsid w:val="00096D9E"/>
    <w:rsid w:val="000A062A"/>
    <w:rsid w:val="000A0F12"/>
    <w:rsid w:val="000A6557"/>
    <w:rsid w:val="000A6942"/>
    <w:rsid w:val="000B029B"/>
    <w:rsid w:val="000B145C"/>
    <w:rsid w:val="000B2F8D"/>
    <w:rsid w:val="000B37CE"/>
    <w:rsid w:val="000B41D6"/>
    <w:rsid w:val="000B7D00"/>
    <w:rsid w:val="000C40EF"/>
    <w:rsid w:val="000C4BED"/>
    <w:rsid w:val="000C67C2"/>
    <w:rsid w:val="000C6BAA"/>
    <w:rsid w:val="000D20BD"/>
    <w:rsid w:val="000D2761"/>
    <w:rsid w:val="000D4854"/>
    <w:rsid w:val="000D50BC"/>
    <w:rsid w:val="000D5962"/>
    <w:rsid w:val="000D6F2A"/>
    <w:rsid w:val="000D76B5"/>
    <w:rsid w:val="000E0061"/>
    <w:rsid w:val="000E1B87"/>
    <w:rsid w:val="000F334F"/>
    <w:rsid w:val="000F5893"/>
    <w:rsid w:val="000F5BC8"/>
    <w:rsid w:val="000F6C44"/>
    <w:rsid w:val="001021D9"/>
    <w:rsid w:val="00110869"/>
    <w:rsid w:val="001116CD"/>
    <w:rsid w:val="00111B47"/>
    <w:rsid w:val="001130C6"/>
    <w:rsid w:val="00114FBC"/>
    <w:rsid w:val="00115505"/>
    <w:rsid w:val="00117F73"/>
    <w:rsid w:val="001257B7"/>
    <w:rsid w:val="001317A5"/>
    <w:rsid w:val="0013420A"/>
    <w:rsid w:val="0013511A"/>
    <w:rsid w:val="00137644"/>
    <w:rsid w:val="0014117A"/>
    <w:rsid w:val="00141435"/>
    <w:rsid w:val="00141BB6"/>
    <w:rsid w:val="001461A9"/>
    <w:rsid w:val="00151383"/>
    <w:rsid w:val="00152E8D"/>
    <w:rsid w:val="00156948"/>
    <w:rsid w:val="00156D62"/>
    <w:rsid w:val="0015791D"/>
    <w:rsid w:val="001601EE"/>
    <w:rsid w:val="00162307"/>
    <w:rsid w:val="00166642"/>
    <w:rsid w:val="00167333"/>
    <w:rsid w:val="00167676"/>
    <w:rsid w:val="00170A84"/>
    <w:rsid w:val="00173353"/>
    <w:rsid w:val="0017698E"/>
    <w:rsid w:val="00181FCF"/>
    <w:rsid w:val="00182EAA"/>
    <w:rsid w:val="0018421A"/>
    <w:rsid w:val="00184750"/>
    <w:rsid w:val="00184AF3"/>
    <w:rsid w:val="00186AAF"/>
    <w:rsid w:val="00193D71"/>
    <w:rsid w:val="00196E81"/>
    <w:rsid w:val="001979E2"/>
    <w:rsid w:val="001A0C0C"/>
    <w:rsid w:val="001A30C3"/>
    <w:rsid w:val="001A3A9C"/>
    <w:rsid w:val="001A5AF0"/>
    <w:rsid w:val="001A7547"/>
    <w:rsid w:val="001B026A"/>
    <w:rsid w:val="001B1231"/>
    <w:rsid w:val="001B3ECD"/>
    <w:rsid w:val="001B4DF9"/>
    <w:rsid w:val="001C2CF8"/>
    <w:rsid w:val="001C3B4B"/>
    <w:rsid w:val="001C4BF3"/>
    <w:rsid w:val="001C4DE0"/>
    <w:rsid w:val="001C7447"/>
    <w:rsid w:val="001D1B88"/>
    <w:rsid w:val="001D31FF"/>
    <w:rsid w:val="001D3B29"/>
    <w:rsid w:val="001E2BD1"/>
    <w:rsid w:val="001E6D34"/>
    <w:rsid w:val="001E7578"/>
    <w:rsid w:val="001E76FF"/>
    <w:rsid w:val="001F7C9A"/>
    <w:rsid w:val="0020020F"/>
    <w:rsid w:val="002008BD"/>
    <w:rsid w:val="00200A34"/>
    <w:rsid w:val="00203254"/>
    <w:rsid w:val="00203C48"/>
    <w:rsid w:val="00203FB9"/>
    <w:rsid w:val="002062E6"/>
    <w:rsid w:val="002067B5"/>
    <w:rsid w:val="00213DF3"/>
    <w:rsid w:val="00215841"/>
    <w:rsid w:val="00216889"/>
    <w:rsid w:val="00216A69"/>
    <w:rsid w:val="002228EE"/>
    <w:rsid w:val="00225B17"/>
    <w:rsid w:val="00231EDE"/>
    <w:rsid w:val="0023613C"/>
    <w:rsid w:val="00240930"/>
    <w:rsid w:val="002409DF"/>
    <w:rsid w:val="00240C5E"/>
    <w:rsid w:val="002465A9"/>
    <w:rsid w:val="0024768A"/>
    <w:rsid w:val="00250D32"/>
    <w:rsid w:val="0025326B"/>
    <w:rsid w:val="0025410B"/>
    <w:rsid w:val="0025539A"/>
    <w:rsid w:val="00257C46"/>
    <w:rsid w:val="002609CC"/>
    <w:rsid w:val="00265AB8"/>
    <w:rsid w:val="00265C93"/>
    <w:rsid w:val="00273351"/>
    <w:rsid w:val="002772DA"/>
    <w:rsid w:val="00277538"/>
    <w:rsid w:val="00280B04"/>
    <w:rsid w:val="00280B7B"/>
    <w:rsid w:val="002812E0"/>
    <w:rsid w:val="00281895"/>
    <w:rsid w:val="00286113"/>
    <w:rsid w:val="002870D3"/>
    <w:rsid w:val="00287CCD"/>
    <w:rsid w:val="00290529"/>
    <w:rsid w:val="002916D7"/>
    <w:rsid w:val="00291DCB"/>
    <w:rsid w:val="00295437"/>
    <w:rsid w:val="00295522"/>
    <w:rsid w:val="0029567C"/>
    <w:rsid w:val="002A5C39"/>
    <w:rsid w:val="002A66C8"/>
    <w:rsid w:val="002B1DE1"/>
    <w:rsid w:val="002B6990"/>
    <w:rsid w:val="002C2560"/>
    <w:rsid w:val="002C257B"/>
    <w:rsid w:val="002C3022"/>
    <w:rsid w:val="002C5A24"/>
    <w:rsid w:val="002D0147"/>
    <w:rsid w:val="002D2642"/>
    <w:rsid w:val="002D3871"/>
    <w:rsid w:val="002E0C9D"/>
    <w:rsid w:val="002E4919"/>
    <w:rsid w:val="002E5982"/>
    <w:rsid w:val="002F1066"/>
    <w:rsid w:val="002F6262"/>
    <w:rsid w:val="00304BE4"/>
    <w:rsid w:val="003113DB"/>
    <w:rsid w:val="00313AC5"/>
    <w:rsid w:val="00313B49"/>
    <w:rsid w:val="00314FF9"/>
    <w:rsid w:val="0031622C"/>
    <w:rsid w:val="00317DC2"/>
    <w:rsid w:val="00322E6A"/>
    <w:rsid w:val="00323DF9"/>
    <w:rsid w:val="00324357"/>
    <w:rsid w:val="0032797E"/>
    <w:rsid w:val="003303E1"/>
    <w:rsid w:val="00333D8F"/>
    <w:rsid w:val="0033624E"/>
    <w:rsid w:val="00341A40"/>
    <w:rsid w:val="00341B58"/>
    <w:rsid w:val="00342B44"/>
    <w:rsid w:val="00342D1F"/>
    <w:rsid w:val="00343CAA"/>
    <w:rsid w:val="00345845"/>
    <w:rsid w:val="003500CA"/>
    <w:rsid w:val="003506E8"/>
    <w:rsid w:val="00352382"/>
    <w:rsid w:val="003525FD"/>
    <w:rsid w:val="00352746"/>
    <w:rsid w:val="003529B5"/>
    <w:rsid w:val="00352C0A"/>
    <w:rsid w:val="00360A47"/>
    <w:rsid w:val="0036768D"/>
    <w:rsid w:val="003727EF"/>
    <w:rsid w:val="00373095"/>
    <w:rsid w:val="00374BBB"/>
    <w:rsid w:val="00380E57"/>
    <w:rsid w:val="00386832"/>
    <w:rsid w:val="00387E9B"/>
    <w:rsid w:val="0039153A"/>
    <w:rsid w:val="00392B2F"/>
    <w:rsid w:val="003942CF"/>
    <w:rsid w:val="00394D05"/>
    <w:rsid w:val="00395A1C"/>
    <w:rsid w:val="00397278"/>
    <w:rsid w:val="003A3559"/>
    <w:rsid w:val="003A469F"/>
    <w:rsid w:val="003A537E"/>
    <w:rsid w:val="003A5E6D"/>
    <w:rsid w:val="003A7448"/>
    <w:rsid w:val="003B3264"/>
    <w:rsid w:val="003B3680"/>
    <w:rsid w:val="003B6950"/>
    <w:rsid w:val="003C0A04"/>
    <w:rsid w:val="003C1670"/>
    <w:rsid w:val="003D0B99"/>
    <w:rsid w:val="003D1A8F"/>
    <w:rsid w:val="003D21A1"/>
    <w:rsid w:val="003D2FED"/>
    <w:rsid w:val="003D71EB"/>
    <w:rsid w:val="003E3A94"/>
    <w:rsid w:val="003E5805"/>
    <w:rsid w:val="003E79E9"/>
    <w:rsid w:val="003F2B42"/>
    <w:rsid w:val="003F2D32"/>
    <w:rsid w:val="003F3C9B"/>
    <w:rsid w:val="00400E8B"/>
    <w:rsid w:val="00402200"/>
    <w:rsid w:val="00403194"/>
    <w:rsid w:val="004036E1"/>
    <w:rsid w:val="00404E7B"/>
    <w:rsid w:val="0040685A"/>
    <w:rsid w:val="00413C0B"/>
    <w:rsid w:val="00414E95"/>
    <w:rsid w:val="00414EA9"/>
    <w:rsid w:val="004150B4"/>
    <w:rsid w:val="00427CA2"/>
    <w:rsid w:val="00431AEA"/>
    <w:rsid w:val="00433639"/>
    <w:rsid w:val="0043477D"/>
    <w:rsid w:val="004377FD"/>
    <w:rsid w:val="00441E35"/>
    <w:rsid w:val="00442638"/>
    <w:rsid w:val="0045186B"/>
    <w:rsid w:val="0045209B"/>
    <w:rsid w:val="00453BF6"/>
    <w:rsid w:val="00455101"/>
    <w:rsid w:val="004657CD"/>
    <w:rsid w:val="00470EF7"/>
    <w:rsid w:val="004729D1"/>
    <w:rsid w:val="00474790"/>
    <w:rsid w:val="00475719"/>
    <w:rsid w:val="00476530"/>
    <w:rsid w:val="0048769A"/>
    <w:rsid w:val="00492093"/>
    <w:rsid w:val="004921F8"/>
    <w:rsid w:val="00494A5E"/>
    <w:rsid w:val="00495976"/>
    <w:rsid w:val="004A051F"/>
    <w:rsid w:val="004A0924"/>
    <w:rsid w:val="004A1F13"/>
    <w:rsid w:val="004A2867"/>
    <w:rsid w:val="004A5CD9"/>
    <w:rsid w:val="004B0AD1"/>
    <w:rsid w:val="004B3F53"/>
    <w:rsid w:val="004B557A"/>
    <w:rsid w:val="004B798B"/>
    <w:rsid w:val="004C1546"/>
    <w:rsid w:val="004C163B"/>
    <w:rsid w:val="004C1DC2"/>
    <w:rsid w:val="004C4329"/>
    <w:rsid w:val="004C6C7D"/>
    <w:rsid w:val="004D249D"/>
    <w:rsid w:val="004D357B"/>
    <w:rsid w:val="004D3801"/>
    <w:rsid w:val="004D431D"/>
    <w:rsid w:val="004D4D69"/>
    <w:rsid w:val="004D7703"/>
    <w:rsid w:val="004E20DF"/>
    <w:rsid w:val="004E3274"/>
    <w:rsid w:val="004E5B98"/>
    <w:rsid w:val="004E6C0F"/>
    <w:rsid w:val="004F0C90"/>
    <w:rsid w:val="004F1188"/>
    <w:rsid w:val="004F19C4"/>
    <w:rsid w:val="004F547F"/>
    <w:rsid w:val="004F65A8"/>
    <w:rsid w:val="004F777D"/>
    <w:rsid w:val="005038D9"/>
    <w:rsid w:val="00503DE7"/>
    <w:rsid w:val="00505761"/>
    <w:rsid w:val="005071A0"/>
    <w:rsid w:val="005132F5"/>
    <w:rsid w:val="00522027"/>
    <w:rsid w:val="00523C50"/>
    <w:rsid w:val="005271E3"/>
    <w:rsid w:val="005274F5"/>
    <w:rsid w:val="00530839"/>
    <w:rsid w:val="00530A91"/>
    <w:rsid w:val="00534BAA"/>
    <w:rsid w:val="00535B9E"/>
    <w:rsid w:val="005469D7"/>
    <w:rsid w:val="00547651"/>
    <w:rsid w:val="00552333"/>
    <w:rsid w:val="00555B9A"/>
    <w:rsid w:val="005577EA"/>
    <w:rsid w:val="00557841"/>
    <w:rsid w:val="0056016A"/>
    <w:rsid w:val="0056153B"/>
    <w:rsid w:val="00570C97"/>
    <w:rsid w:val="00573051"/>
    <w:rsid w:val="005736B7"/>
    <w:rsid w:val="00575312"/>
    <w:rsid w:val="005821CE"/>
    <w:rsid w:val="00583FFA"/>
    <w:rsid w:val="00592834"/>
    <w:rsid w:val="00593486"/>
    <w:rsid w:val="00593D97"/>
    <w:rsid w:val="00595486"/>
    <w:rsid w:val="005956FD"/>
    <w:rsid w:val="005977F3"/>
    <w:rsid w:val="005A5C23"/>
    <w:rsid w:val="005A77BF"/>
    <w:rsid w:val="005B0197"/>
    <w:rsid w:val="005B054A"/>
    <w:rsid w:val="005B3413"/>
    <w:rsid w:val="005C50A9"/>
    <w:rsid w:val="005C5838"/>
    <w:rsid w:val="005C690C"/>
    <w:rsid w:val="005D2B25"/>
    <w:rsid w:val="005D2ED3"/>
    <w:rsid w:val="005D48AF"/>
    <w:rsid w:val="005D667C"/>
    <w:rsid w:val="005E13B0"/>
    <w:rsid w:val="005E13DE"/>
    <w:rsid w:val="005E356E"/>
    <w:rsid w:val="005E4D87"/>
    <w:rsid w:val="00607FBF"/>
    <w:rsid w:val="006108CB"/>
    <w:rsid w:val="00612843"/>
    <w:rsid w:val="0061601A"/>
    <w:rsid w:val="00620ADE"/>
    <w:rsid w:val="006218FC"/>
    <w:rsid w:val="00622AC5"/>
    <w:rsid w:val="00625D8B"/>
    <w:rsid w:val="00630503"/>
    <w:rsid w:val="00630AD4"/>
    <w:rsid w:val="00631D07"/>
    <w:rsid w:val="00632612"/>
    <w:rsid w:val="00640100"/>
    <w:rsid w:val="00640412"/>
    <w:rsid w:val="00641B98"/>
    <w:rsid w:val="00642C38"/>
    <w:rsid w:val="0065631F"/>
    <w:rsid w:val="00660E70"/>
    <w:rsid w:val="00661871"/>
    <w:rsid w:val="00662DF9"/>
    <w:rsid w:val="006703EE"/>
    <w:rsid w:val="00670C10"/>
    <w:rsid w:val="0067275C"/>
    <w:rsid w:val="00677532"/>
    <w:rsid w:val="00677DF3"/>
    <w:rsid w:val="0068122A"/>
    <w:rsid w:val="00684017"/>
    <w:rsid w:val="006877F0"/>
    <w:rsid w:val="006912F4"/>
    <w:rsid w:val="0069148B"/>
    <w:rsid w:val="00693F82"/>
    <w:rsid w:val="00694E27"/>
    <w:rsid w:val="006976F6"/>
    <w:rsid w:val="00697BB9"/>
    <w:rsid w:val="00697BEA"/>
    <w:rsid w:val="006A006E"/>
    <w:rsid w:val="006A363D"/>
    <w:rsid w:val="006A4282"/>
    <w:rsid w:val="006A66B0"/>
    <w:rsid w:val="006A7F7D"/>
    <w:rsid w:val="006B0834"/>
    <w:rsid w:val="006B4F1B"/>
    <w:rsid w:val="006B57E1"/>
    <w:rsid w:val="006B7129"/>
    <w:rsid w:val="006B7AB2"/>
    <w:rsid w:val="006C0B14"/>
    <w:rsid w:val="006C24C7"/>
    <w:rsid w:val="006C4C5F"/>
    <w:rsid w:val="006C5F6E"/>
    <w:rsid w:val="006D0868"/>
    <w:rsid w:val="006D170A"/>
    <w:rsid w:val="006D18D3"/>
    <w:rsid w:val="006D1D50"/>
    <w:rsid w:val="006D3887"/>
    <w:rsid w:val="006D65D7"/>
    <w:rsid w:val="006E57AD"/>
    <w:rsid w:val="006E62F8"/>
    <w:rsid w:val="006E7735"/>
    <w:rsid w:val="006F36E3"/>
    <w:rsid w:val="006F4B29"/>
    <w:rsid w:val="006F558B"/>
    <w:rsid w:val="006F603E"/>
    <w:rsid w:val="006F7157"/>
    <w:rsid w:val="007038BF"/>
    <w:rsid w:val="007046F7"/>
    <w:rsid w:val="0070601A"/>
    <w:rsid w:val="00711B46"/>
    <w:rsid w:val="00713719"/>
    <w:rsid w:val="00713731"/>
    <w:rsid w:val="00715605"/>
    <w:rsid w:val="00716376"/>
    <w:rsid w:val="007209C4"/>
    <w:rsid w:val="007249F5"/>
    <w:rsid w:val="00726250"/>
    <w:rsid w:val="00726715"/>
    <w:rsid w:val="00730835"/>
    <w:rsid w:val="00732F2C"/>
    <w:rsid w:val="00733ED6"/>
    <w:rsid w:val="007349E9"/>
    <w:rsid w:val="007377DD"/>
    <w:rsid w:val="00743D67"/>
    <w:rsid w:val="007441E8"/>
    <w:rsid w:val="0074597A"/>
    <w:rsid w:val="0075028E"/>
    <w:rsid w:val="00754468"/>
    <w:rsid w:val="00754505"/>
    <w:rsid w:val="0076095C"/>
    <w:rsid w:val="00760E04"/>
    <w:rsid w:val="0076165C"/>
    <w:rsid w:val="00761934"/>
    <w:rsid w:val="00763E74"/>
    <w:rsid w:val="00770E3D"/>
    <w:rsid w:val="00777B6D"/>
    <w:rsid w:val="00777F97"/>
    <w:rsid w:val="00780353"/>
    <w:rsid w:val="00780BD1"/>
    <w:rsid w:val="00781B19"/>
    <w:rsid w:val="00781C90"/>
    <w:rsid w:val="007848BB"/>
    <w:rsid w:val="007848BF"/>
    <w:rsid w:val="00785C71"/>
    <w:rsid w:val="007868BA"/>
    <w:rsid w:val="00786EB3"/>
    <w:rsid w:val="00786F32"/>
    <w:rsid w:val="007916AE"/>
    <w:rsid w:val="00792770"/>
    <w:rsid w:val="00796A05"/>
    <w:rsid w:val="007A314C"/>
    <w:rsid w:val="007A3753"/>
    <w:rsid w:val="007A5928"/>
    <w:rsid w:val="007B0068"/>
    <w:rsid w:val="007B07AC"/>
    <w:rsid w:val="007B1E36"/>
    <w:rsid w:val="007B2428"/>
    <w:rsid w:val="007B779F"/>
    <w:rsid w:val="007C52FC"/>
    <w:rsid w:val="007C5EED"/>
    <w:rsid w:val="007C7500"/>
    <w:rsid w:val="007D2CE0"/>
    <w:rsid w:val="007D3DCF"/>
    <w:rsid w:val="007D628A"/>
    <w:rsid w:val="007D6E09"/>
    <w:rsid w:val="007E2571"/>
    <w:rsid w:val="007E26D3"/>
    <w:rsid w:val="007E3043"/>
    <w:rsid w:val="007E4A47"/>
    <w:rsid w:val="007E5A44"/>
    <w:rsid w:val="007F0CF9"/>
    <w:rsid w:val="007F3033"/>
    <w:rsid w:val="007F46AF"/>
    <w:rsid w:val="007F49DA"/>
    <w:rsid w:val="007F620E"/>
    <w:rsid w:val="00801831"/>
    <w:rsid w:val="00804EF7"/>
    <w:rsid w:val="00807643"/>
    <w:rsid w:val="00810047"/>
    <w:rsid w:val="008103E5"/>
    <w:rsid w:val="0081133E"/>
    <w:rsid w:val="008117E9"/>
    <w:rsid w:val="0081558E"/>
    <w:rsid w:val="008219EA"/>
    <w:rsid w:val="00822371"/>
    <w:rsid w:val="00822473"/>
    <w:rsid w:val="00822AB9"/>
    <w:rsid w:val="00836D05"/>
    <w:rsid w:val="0083763A"/>
    <w:rsid w:val="00840B67"/>
    <w:rsid w:val="008416BF"/>
    <w:rsid w:val="00842092"/>
    <w:rsid w:val="0084379C"/>
    <w:rsid w:val="008471C1"/>
    <w:rsid w:val="00847B23"/>
    <w:rsid w:val="00847CA1"/>
    <w:rsid w:val="00850D33"/>
    <w:rsid w:val="0085387A"/>
    <w:rsid w:val="008547E3"/>
    <w:rsid w:val="008555B3"/>
    <w:rsid w:val="00861469"/>
    <w:rsid w:val="008614A5"/>
    <w:rsid w:val="008655FF"/>
    <w:rsid w:val="00866BEC"/>
    <w:rsid w:val="00872C6F"/>
    <w:rsid w:val="0087301E"/>
    <w:rsid w:val="00873678"/>
    <w:rsid w:val="008751DC"/>
    <w:rsid w:val="00875887"/>
    <w:rsid w:val="0088211D"/>
    <w:rsid w:val="00883177"/>
    <w:rsid w:val="00890C2E"/>
    <w:rsid w:val="00890C9D"/>
    <w:rsid w:val="00890E84"/>
    <w:rsid w:val="00892A35"/>
    <w:rsid w:val="008931D6"/>
    <w:rsid w:val="00893785"/>
    <w:rsid w:val="008B5B13"/>
    <w:rsid w:val="008B748A"/>
    <w:rsid w:val="008C2ADC"/>
    <w:rsid w:val="008C37E1"/>
    <w:rsid w:val="008C5D8A"/>
    <w:rsid w:val="008C7947"/>
    <w:rsid w:val="008D6280"/>
    <w:rsid w:val="008D72FF"/>
    <w:rsid w:val="008E0B3F"/>
    <w:rsid w:val="008E1854"/>
    <w:rsid w:val="008E478D"/>
    <w:rsid w:val="008E66AA"/>
    <w:rsid w:val="008F1DEA"/>
    <w:rsid w:val="008F4914"/>
    <w:rsid w:val="008F7F3F"/>
    <w:rsid w:val="00901B7C"/>
    <w:rsid w:val="0090525A"/>
    <w:rsid w:val="009061F0"/>
    <w:rsid w:val="00907957"/>
    <w:rsid w:val="00907C3D"/>
    <w:rsid w:val="009113CF"/>
    <w:rsid w:val="00912894"/>
    <w:rsid w:val="00913714"/>
    <w:rsid w:val="00913BE4"/>
    <w:rsid w:val="00916AB9"/>
    <w:rsid w:val="00925E7E"/>
    <w:rsid w:val="00931770"/>
    <w:rsid w:val="00932AFA"/>
    <w:rsid w:val="0093416E"/>
    <w:rsid w:val="00934313"/>
    <w:rsid w:val="00943C37"/>
    <w:rsid w:val="00944848"/>
    <w:rsid w:val="00945962"/>
    <w:rsid w:val="0094627B"/>
    <w:rsid w:val="0094630B"/>
    <w:rsid w:val="009474ED"/>
    <w:rsid w:val="009476B5"/>
    <w:rsid w:val="009521D7"/>
    <w:rsid w:val="0095222E"/>
    <w:rsid w:val="00953700"/>
    <w:rsid w:val="00953C2D"/>
    <w:rsid w:val="00954BAC"/>
    <w:rsid w:val="009611C8"/>
    <w:rsid w:val="009625C8"/>
    <w:rsid w:val="00965057"/>
    <w:rsid w:val="00965CDD"/>
    <w:rsid w:val="00965F0C"/>
    <w:rsid w:val="00966680"/>
    <w:rsid w:val="0096746F"/>
    <w:rsid w:val="00970082"/>
    <w:rsid w:val="00976301"/>
    <w:rsid w:val="009777DA"/>
    <w:rsid w:val="0098080E"/>
    <w:rsid w:val="00991E71"/>
    <w:rsid w:val="00992DC1"/>
    <w:rsid w:val="00994023"/>
    <w:rsid w:val="00994803"/>
    <w:rsid w:val="009A3AA2"/>
    <w:rsid w:val="009A42D2"/>
    <w:rsid w:val="009B3807"/>
    <w:rsid w:val="009B3911"/>
    <w:rsid w:val="009C2536"/>
    <w:rsid w:val="009C468D"/>
    <w:rsid w:val="009C5449"/>
    <w:rsid w:val="009C5858"/>
    <w:rsid w:val="009D6C5A"/>
    <w:rsid w:val="009D6E79"/>
    <w:rsid w:val="009D783A"/>
    <w:rsid w:val="009E1F5B"/>
    <w:rsid w:val="009E2C35"/>
    <w:rsid w:val="009E426A"/>
    <w:rsid w:val="009E7689"/>
    <w:rsid w:val="009F0C3C"/>
    <w:rsid w:val="009F1CB8"/>
    <w:rsid w:val="009F3AA1"/>
    <w:rsid w:val="009F538E"/>
    <w:rsid w:val="00A03081"/>
    <w:rsid w:val="00A04057"/>
    <w:rsid w:val="00A07813"/>
    <w:rsid w:val="00A1186A"/>
    <w:rsid w:val="00A12FDE"/>
    <w:rsid w:val="00A15087"/>
    <w:rsid w:val="00A21D15"/>
    <w:rsid w:val="00A236A7"/>
    <w:rsid w:val="00A24493"/>
    <w:rsid w:val="00A24C92"/>
    <w:rsid w:val="00A26053"/>
    <w:rsid w:val="00A2714B"/>
    <w:rsid w:val="00A31759"/>
    <w:rsid w:val="00A349D5"/>
    <w:rsid w:val="00A45CD0"/>
    <w:rsid w:val="00A502B1"/>
    <w:rsid w:val="00A527FD"/>
    <w:rsid w:val="00A540BB"/>
    <w:rsid w:val="00A548C3"/>
    <w:rsid w:val="00A54E41"/>
    <w:rsid w:val="00A55435"/>
    <w:rsid w:val="00A6375D"/>
    <w:rsid w:val="00A639CA"/>
    <w:rsid w:val="00A70091"/>
    <w:rsid w:val="00A72DAD"/>
    <w:rsid w:val="00A75A93"/>
    <w:rsid w:val="00A76641"/>
    <w:rsid w:val="00A80D83"/>
    <w:rsid w:val="00A8151B"/>
    <w:rsid w:val="00A82347"/>
    <w:rsid w:val="00A875D6"/>
    <w:rsid w:val="00A95A70"/>
    <w:rsid w:val="00A95F32"/>
    <w:rsid w:val="00AA1D29"/>
    <w:rsid w:val="00AA21DF"/>
    <w:rsid w:val="00AA5867"/>
    <w:rsid w:val="00AA7D3B"/>
    <w:rsid w:val="00AB073F"/>
    <w:rsid w:val="00AB24A3"/>
    <w:rsid w:val="00AB4AC6"/>
    <w:rsid w:val="00AD059C"/>
    <w:rsid w:val="00AD29A0"/>
    <w:rsid w:val="00AD2BB8"/>
    <w:rsid w:val="00AD4990"/>
    <w:rsid w:val="00AD4D59"/>
    <w:rsid w:val="00AE23EA"/>
    <w:rsid w:val="00AE2DCB"/>
    <w:rsid w:val="00AE30BF"/>
    <w:rsid w:val="00AF5FFC"/>
    <w:rsid w:val="00AF7C8D"/>
    <w:rsid w:val="00B00B85"/>
    <w:rsid w:val="00B01095"/>
    <w:rsid w:val="00B01CE3"/>
    <w:rsid w:val="00B02B66"/>
    <w:rsid w:val="00B02C7E"/>
    <w:rsid w:val="00B102CD"/>
    <w:rsid w:val="00B10399"/>
    <w:rsid w:val="00B137A2"/>
    <w:rsid w:val="00B16C65"/>
    <w:rsid w:val="00B17AEB"/>
    <w:rsid w:val="00B22DFA"/>
    <w:rsid w:val="00B23BA2"/>
    <w:rsid w:val="00B24B1F"/>
    <w:rsid w:val="00B2514D"/>
    <w:rsid w:val="00B2572F"/>
    <w:rsid w:val="00B26C75"/>
    <w:rsid w:val="00B26F2B"/>
    <w:rsid w:val="00B27CF1"/>
    <w:rsid w:val="00B27F32"/>
    <w:rsid w:val="00B360DD"/>
    <w:rsid w:val="00B4644C"/>
    <w:rsid w:val="00B53D33"/>
    <w:rsid w:val="00B54DE4"/>
    <w:rsid w:val="00B65F97"/>
    <w:rsid w:val="00B6678B"/>
    <w:rsid w:val="00B7230A"/>
    <w:rsid w:val="00B7478B"/>
    <w:rsid w:val="00B74AE5"/>
    <w:rsid w:val="00B74CEB"/>
    <w:rsid w:val="00B74FF9"/>
    <w:rsid w:val="00B8262F"/>
    <w:rsid w:val="00B87E1C"/>
    <w:rsid w:val="00B91156"/>
    <w:rsid w:val="00B95FBE"/>
    <w:rsid w:val="00BA0B0F"/>
    <w:rsid w:val="00BA1F82"/>
    <w:rsid w:val="00BB36F2"/>
    <w:rsid w:val="00BB3883"/>
    <w:rsid w:val="00BB6D30"/>
    <w:rsid w:val="00BC020F"/>
    <w:rsid w:val="00BC1A9C"/>
    <w:rsid w:val="00BC2610"/>
    <w:rsid w:val="00BC42DA"/>
    <w:rsid w:val="00BC49C9"/>
    <w:rsid w:val="00BD7BD2"/>
    <w:rsid w:val="00BE1A85"/>
    <w:rsid w:val="00BE5169"/>
    <w:rsid w:val="00BF18A9"/>
    <w:rsid w:val="00BF1B6B"/>
    <w:rsid w:val="00BF6F33"/>
    <w:rsid w:val="00C014FB"/>
    <w:rsid w:val="00C04395"/>
    <w:rsid w:val="00C04ECA"/>
    <w:rsid w:val="00C05941"/>
    <w:rsid w:val="00C0666C"/>
    <w:rsid w:val="00C06F02"/>
    <w:rsid w:val="00C07BAE"/>
    <w:rsid w:val="00C1257E"/>
    <w:rsid w:val="00C14352"/>
    <w:rsid w:val="00C204A1"/>
    <w:rsid w:val="00C20C80"/>
    <w:rsid w:val="00C23FD2"/>
    <w:rsid w:val="00C24189"/>
    <w:rsid w:val="00C26EBC"/>
    <w:rsid w:val="00C31EA2"/>
    <w:rsid w:val="00C32A4A"/>
    <w:rsid w:val="00C43894"/>
    <w:rsid w:val="00C45A18"/>
    <w:rsid w:val="00C45CE8"/>
    <w:rsid w:val="00C53494"/>
    <w:rsid w:val="00C53FC7"/>
    <w:rsid w:val="00C5401A"/>
    <w:rsid w:val="00C61213"/>
    <w:rsid w:val="00C648A9"/>
    <w:rsid w:val="00C7049E"/>
    <w:rsid w:val="00C7329D"/>
    <w:rsid w:val="00C76892"/>
    <w:rsid w:val="00C84CB9"/>
    <w:rsid w:val="00C947DE"/>
    <w:rsid w:val="00C96116"/>
    <w:rsid w:val="00C96E32"/>
    <w:rsid w:val="00CA02A1"/>
    <w:rsid w:val="00CA4D26"/>
    <w:rsid w:val="00CA4EA8"/>
    <w:rsid w:val="00CB1162"/>
    <w:rsid w:val="00CB2933"/>
    <w:rsid w:val="00CB3940"/>
    <w:rsid w:val="00CB3A10"/>
    <w:rsid w:val="00CB4565"/>
    <w:rsid w:val="00CB504D"/>
    <w:rsid w:val="00CB7EBA"/>
    <w:rsid w:val="00CC2FE9"/>
    <w:rsid w:val="00CC335C"/>
    <w:rsid w:val="00CC6947"/>
    <w:rsid w:val="00CC7085"/>
    <w:rsid w:val="00CD146D"/>
    <w:rsid w:val="00CD6B1A"/>
    <w:rsid w:val="00CF35BF"/>
    <w:rsid w:val="00CF3A65"/>
    <w:rsid w:val="00CF54BC"/>
    <w:rsid w:val="00CF57D6"/>
    <w:rsid w:val="00CF718F"/>
    <w:rsid w:val="00D0276F"/>
    <w:rsid w:val="00D040AC"/>
    <w:rsid w:val="00D06232"/>
    <w:rsid w:val="00D11CF8"/>
    <w:rsid w:val="00D15891"/>
    <w:rsid w:val="00D15D1B"/>
    <w:rsid w:val="00D163E6"/>
    <w:rsid w:val="00D1667A"/>
    <w:rsid w:val="00D2360E"/>
    <w:rsid w:val="00D26428"/>
    <w:rsid w:val="00D306C4"/>
    <w:rsid w:val="00D32689"/>
    <w:rsid w:val="00D32E63"/>
    <w:rsid w:val="00D332C0"/>
    <w:rsid w:val="00D425B5"/>
    <w:rsid w:val="00D46ADB"/>
    <w:rsid w:val="00D522EC"/>
    <w:rsid w:val="00D54146"/>
    <w:rsid w:val="00D63EC0"/>
    <w:rsid w:val="00D6615F"/>
    <w:rsid w:val="00D6676D"/>
    <w:rsid w:val="00D70ED9"/>
    <w:rsid w:val="00D72745"/>
    <w:rsid w:val="00D74980"/>
    <w:rsid w:val="00D805B7"/>
    <w:rsid w:val="00D81FC1"/>
    <w:rsid w:val="00D8538C"/>
    <w:rsid w:val="00DA0A2E"/>
    <w:rsid w:val="00DA148F"/>
    <w:rsid w:val="00DA16F9"/>
    <w:rsid w:val="00DA425D"/>
    <w:rsid w:val="00DA65EE"/>
    <w:rsid w:val="00DA6771"/>
    <w:rsid w:val="00DA7D81"/>
    <w:rsid w:val="00DB22B3"/>
    <w:rsid w:val="00DC0E16"/>
    <w:rsid w:val="00DC298A"/>
    <w:rsid w:val="00DC3210"/>
    <w:rsid w:val="00DC6535"/>
    <w:rsid w:val="00DD0CE8"/>
    <w:rsid w:val="00DD326D"/>
    <w:rsid w:val="00DD377D"/>
    <w:rsid w:val="00DE16C5"/>
    <w:rsid w:val="00DE3476"/>
    <w:rsid w:val="00DE4FF9"/>
    <w:rsid w:val="00DE51AA"/>
    <w:rsid w:val="00DF10EF"/>
    <w:rsid w:val="00DF2626"/>
    <w:rsid w:val="00DF3AEE"/>
    <w:rsid w:val="00DF5B7A"/>
    <w:rsid w:val="00E0277B"/>
    <w:rsid w:val="00E02DE0"/>
    <w:rsid w:val="00E059F0"/>
    <w:rsid w:val="00E107E0"/>
    <w:rsid w:val="00E12DA7"/>
    <w:rsid w:val="00E14F48"/>
    <w:rsid w:val="00E175E7"/>
    <w:rsid w:val="00E215D3"/>
    <w:rsid w:val="00E23B99"/>
    <w:rsid w:val="00E30A36"/>
    <w:rsid w:val="00E31AD8"/>
    <w:rsid w:val="00E346C7"/>
    <w:rsid w:val="00E415E7"/>
    <w:rsid w:val="00E52AB1"/>
    <w:rsid w:val="00E53000"/>
    <w:rsid w:val="00E536B6"/>
    <w:rsid w:val="00E53A9C"/>
    <w:rsid w:val="00E57312"/>
    <w:rsid w:val="00E611A0"/>
    <w:rsid w:val="00E62D36"/>
    <w:rsid w:val="00E63D51"/>
    <w:rsid w:val="00E644BA"/>
    <w:rsid w:val="00E703B7"/>
    <w:rsid w:val="00E74453"/>
    <w:rsid w:val="00E75F5C"/>
    <w:rsid w:val="00E81EDE"/>
    <w:rsid w:val="00E8259B"/>
    <w:rsid w:val="00E8382B"/>
    <w:rsid w:val="00E85A41"/>
    <w:rsid w:val="00E86BCA"/>
    <w:rsid w:val="00E9032F"/>
    <w:rsid w:val="00E90814"/>
    <w:rsid w:val="00E97085"/>
    <w:rsid w:val="00E9751B"/>
    <w:rsid w:val="00E976E9"/>
    <w:rsid w:val="00EA20C4"/>
    <w:rsid w:val="00EA5A14"/>
    <w:rsid w:val="00EA5F86"/>
    <w:rsid w:val="00EA6C12"/>
    <w:rsid w:val="00EB324C"/>
    <w:rsid w:val="00EB5DD8"/>
    <w:rsid w:val="00EB603E"/>
    <w:rsid w:val="00EC1D5C"/>
    <w:rsid w:val="00EC2A2F"/>
    <w:rsid w:val="00EC3C78"/>
    <w:rsid w:val="00ED035A"/>
    <w:rsid w:val="00ED1175"/>
    <w:rsid w:val="00ED2FD0"/>
    <w:rsid w:val="00ED3B2D"/>
    <w:rsid w:val="00ED6102"/>
    <w:rsid w:val="00ED7CE3"/>
    <w:rsid w:val="00EE149C"/>
    <w:rsid w:val="00EE16A7"/>
    <w:rsid w:val="00EE2F98"/>
    <w:rsid w:val="00EE4286"/>
    <w:rsid w:val="00EE60FE"/>
    <w:rsid w:val="00EE7272"/>
    <w:rsid w:val="00EE7598"/>
    <w:rsid w:val="00EF3501"/>
    <w:rsid w:val="00EF6D7A"/>
    <w:rsid w:val="00F04188"/>
    <w:rsid w:val="00F0453B"/>
    <w:rsid w:val="00F1002E"/>
    <w:rsid w:val="00F1058B"/>
    <w:rsid w:val="00F12339"/>
    <w:rsid w:val="00F149D5"/>
    <w:rsid w:val="00F15745"/>
    <w:rsid w:val="00F16D0B"/>
    <w:rsid w:val="00F23140"/>
    <w:rsid w:val="00F31D3E"/>
    <w:rsid w:val="00F44857"/>
    <w:rsid w:val="00F470AB"/>
    <w:rsid w:val="00F477F9"/>
    <w:rsid w:val="00F5134A"/>
    <w:rsid w:val="00F51714"/>
    <w:rsid w:val="00F519ED"/>
    <w:rsid w:val="00F5538F"/>
    <w:rsid w:val="00F57357"/>
    <w:rsid w:val="00F57CCF"/>
    <w:rsid w:val="00F57F87"/>
    <w:rsid w:val="00F6096D"/>
    <w:rsid w:val="00F61217"/>
    <w:rsid w:val="00F637A4"/>
    <w:rsid w:val="00F64272"/>
    <w:rsid w:val="00F65F1C"/>
    <w:rsid w:val="00F67EEE"/>
    <w:rsid w:val="00F70E3D"/>
    <w:rsid w:val="00F7289D"/>
    <w:rsid w:val="00F814E9"/>
    <w:rsid w:val="00F81CAB"/>
    <w:rsid w:val="00F83D8F"/>
    <w:rsid w:val="00F84CBD"/>
    <w:rsid w:val="00F85E27"/>
    <w:rsid w:val="00F86785"/>
    <w:rsid w:val="00F87253"/>
    <w:rsid w:val="00F915DF"/>
    <w:rsid w:val="00F92A2D"/>
    <w:rsid w:val="00F95EBB"/>
    <w:rsid w:val="00F961A3"/>
    <w:rsid w:val="00FA06D5"/>
    <w:rsid w:val="00FA3C1F"/>
    <w:rsid w:val="00FA76E9"/>
    <w:rsid w:val="00FB3947"/>
    <w:rsid w:val="00FB3EF8"/>
    <w:rsid w:val="00FB48EF"/>
    <w:rsid w:val="00FB6F96"/>
    <w:rsid w:val="00FC14E9"/>
    <w:rsid w:val="00FC75EA"/>
    <w:rsid w:val="00FD0462"/>
    <w:rsid w:val="00FD0E22"/>
    <w:rsid w:val="00FD1F1F"/>
    <w:rsid w:val="00FD3B31"/>
    <w:rsid w:val="00FD3DAA"/>
    <w:rsid w:val="00FD4F19"/>
    <w:rsid w:val="00FD6E37"/>
    <w:rsid w:val="00FE1107"/>
    <w:rsid w:val="00FE4309"/>
    <w:rsid w:val="00FE53D4"/>
    <w:rsid w:val="00FE72F5"/>
    <w:rsid w:val="00FF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146D0"/>
  <w15:chartTrackingRefBased/>
  <w15:docId w15:val="{A6A60227-0153-41A9-ACBD-F28DCCEF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B4"/>
    <w:rPr>
      <w:sz w:val="24"/>
      <w:szCs w:val="24"/>
      <w:lang w:val="en-US" w:eastAsia="en-US"/>
    </w:rPr>
  </w:style>
  <w:style w:type="paragraph" w:styleId="Heading1">
    <w:name w:val="heading 1"/>
    <w:basedOn w:val="Normal"/>
    <w:next w:val="Normal"/>
    <w:autoRedefine/>
    <w:qFormat/>
    <w:rsid w:val="0029567C"/>
    <w:pPr>
      <w:keepNext/>
      <w:tabs>
        <w:tab w:val="right" w:pos="9000"/>
      </w:tabs>
      <w:jc w:val="center"/>
      <w:outlineLvl w:val="0"/>
    </w:pPr>
    <w:rPr>
      <w:b/>
      <w:kern w:val="28"/>
      <w:sz w:val="32"/>
      <w:szCs w:val="32"/>
      <w:u w:val="single"/>
    </w:rPr>
  </w:style>
  <w:style w:type="paragraph" w:styleId="Heading2">
    <w:name w:val="heading 2"/>
    <w:basedOn w:val="Normal"/>
    <w:next w:val="Normal"/>
    <w:autoRedefine/>
    <w:qFormat/>
    <w:rsid w:val="0029567C"/>
    <w:pPr>
      <w:keepNext/>
      <w:tabs>
        <w:tab w:val="right" w:pos="9000"/>
      </w:tabs>
      <w:jc w:val="center"/>
      <w:outlineLvl w:val="1"/>
    </w:pPr>
    <w:rPr>
      <w:b/>
      <w:sz w:val="32"/>
      <w:szCs w:val="32"/>
      <w:u w:val="single"/>
    </w:rPr>
  </w:style>
  <w:style w:type="paragraph" w:styleId="Heading3">
    <w:name w:val="heading 3"/>
    <w:basedOn w:val="Normal"/>
    <w:next w:val="Normal"/>
    <w:autoRedefine/>
    <w:qFormat/>
    <w:rsid w:val="0029567C"/>
    <w:pPr>
      <w:keepNext/>
      <w:ind w:left="720" w:hanging="720"/>
      <w:outlineLvl w:val="2"/>
    </w:pPr>
    <w:rPr>
      <w:b/>
      <w:sz w:val="28"/>
    </w:rPr>
  </w:style>
  <w:style w:type="paragraph" w:styleId="Heading4">
    <w:name w:val="heading 4"/>
    <w:basedOn w:val="Normal"/>
    <w:next w:val="Normal"/>
    <w:autoRedefine/>
    <w:qFormat/>
    <w:rsid w:val="0029567C"/>
    <w:pPr>
      <w:keepNext/>
      <w:ind w:left="720" w:hanging="720"/>
      <w:outlineLvl w:val="3"/>
    </w:pPr>
    <w:rPr>
      <w:b/>
      <w:snapToGrid w:val="0"/>
    </w:rPr>
  </w:style>
  <w:style w:type="paragraph" w:styleId="Heading5">
    <w:name w:val="heading 5"/>
    <w:basedOn w:val="Normal"/>
    <w:next w:val="Normal"/>
    <w:autoRedefine/>
    <w:qFormat/>
    <w:pPr>
      <w:keepNext/>
      <w:tabs>
        <w:tab w:val="right" w:pos="389"/>
        <w:tab w:val="left" w:pos="1080"/>
      </w:tabs>
      <w:spacing w:after="120"/>
      <w:ind w:left="1080" w:hanging="1080"/>
      <w:outlineLvl w:val="4"/>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pBdr>
        <w:bottom w:val="single" w:sz="18" w:space="1" w:color="auto"/>
      </w:pBdr>
      <w:tabs>
        <w:tab w:val="right" w:pos="9000"/>
      </w:tabs>
      <w:spacing w:before="240" w:after="120"/>
      <w:ind w:left="720" w:hanging="720"/>
    </w:pPr>
    <w:rPr>
      <w:b/>
      <w:bCs/>
      <w:noProof/>
      <w:sz w:val="28"/>
      <w:szCs w:val="28"/>
    </w:rPr>
  </w:style>
  <w:style w:type="paragraph" w:styleId="TOC4">
    <w:name w:val="toc 4"/>
    <w:basedOn w:val="Normal"/>
    <w:next w:val="Normal"/>
    <w:autoRedefine/>
    <w:semiHidden/>
    <w:pPr>
      <w:tabs>
        <w:tab w:val="left" w:pos="720"/>
        <w:tab w:val="left" w:pos="1440"/>
        <w:tab w:val="right" w:pos="9000"/>
      </w:tabs>
      <w:spacing w:after="120"/>
      <w:ind w:left="1440" w:hanging="720"/>
    </w:pPr>
    <w:rPr>
      <w:b/>
      <w:noProof/>
    </w:rPr>
  </w:style>
  <w:style w:type="paragraph" w:styleId="NormalIndent">
    <w:name w:val="Normal Indent"/>
    <w:basedOn w:val="Normal"/>
    <w:pPr>
      <w:ind w:left="720"/>
    </w:pPr>
  </w:style>
  <w:style w:type="paragraph" w:styleId="BodyText">
    <w:name w:val="Body Text"/>
    <w:basedOn w:val="Normal"/>
    <w:pPr>
      <w:tabs>
        <w:tab w:val="left" w:pos="720"/>
      </w:tabs>
      <w:ind w:left="1440" w:hanging="1440"/>
    </w:pPr>
  </w:style>
  <w:style w:type="paragraph" w:styleId="BodyTextIndent">
    <w:name w:val="Body Text Indent"/>
    <w:basedOn w:val="Normal"/>
    <w:autoRedefine/>
    <w:pPr>
      <w:ind w:left="720"/>
    </w:pPr>
    <w:rPr>
      <w:rFonts w:cs="Arial"/>
      <w:snapToGrid w:val="0"/>
    </w:rPr>
  </w:style>
  <w:style w:type="paragraph" w:styleId="BodyTextIndent3">
    <w:name w:val="Body Text Indent 3"/>
    <w:basedOn w:val="Normal"/>
    <w:autoRedefine/>
    <w:pPr>
      <w:tabs>
        <w:tab w:val="left" w:pos="1418"/>
        <w:tab w:val="left" w:pos="2160"/>
        <w:tab w:val="left" w:pos="2880"/>
      </w:tabs>
      <w:ind w:left="720"/>
    </w:pPr>
  </w:style>
  <w:style w:type="paragraph" w:styleId="NormalWeb">
    <w:name w:val="Normal (Web)"/>
    <w:basedOn w:val="Normal"/>
    <w:rsid w:val="004150B4"/>
    <w:pPr>
      <w:spacing w:before="45" w:after="150"/>
    </w:pPr>
    <w:rPr>
      <w:rFonts w:ascii="Arial" w:hAnsi="Arial" w:cs="Arial"/>
      <w:color w:val="000000"/>
      <w:sz w:val="20"/>
      <w:szCs w:val="20"/>
    </w:rPr>
  </w:style>
  <w:style w:type="character" w:styleId="Strong">
    <w:name w:val="Strong"/>
    <w:qFormat/>
    <w:rsid w:val="004150B4"/>
    <w:rPr>
      <w:b/>
      <w:bCs/>
    </w:rPr>
  </w:style>
  <w:style w:type="character" w:styleId="Hyperlink">
    <w:name w:val="Hyperlink"/>
    <w:uiPriority w:val="99"/>
    <w:rsid w:val="004150B4"/>
    <w:rPr>
      <w:color w:val="0000FF"/>
      <w:u w:val="single"/>
    </w:rPr>
  </w:style>
  <w:style w:type="paragraph" w:customStyle="1" w:styleId="DefaultText">
    <w:name w:val="Default Text"/>
    <w:basedOn w:val="Normal"/>
    <w:rsid w:val="004150B4"/>
    <w:pPr>
      <w:widowControl w:val="0"/>
      <w:overflowPunct w:val="0"/>
      <w:autoSpaceDE w:val="0"/>
      <w:autoSpaceDN w:val="0"/>
      <w:adjustRightInd w:val="0"/>
      <w:textAlignment w:val="baseline"/>
    </w:pPr>
    <w:rPr>
      <w:rFonts w:ascii="Arial" w:hAnsi="Arial" w:cs="Arial"/>
    </w:rPr>
  </w:style>
  <w:style w:type="character" w:styleId="FootnoteReference">
    <w:name w:val="footnote reference"/>
    <w:semiHidden/>
    <w:rsid w:val="004150B4"/>
    <w:rPr>
      <w:vertAlign w:val="superscript"/>
    </w:rPr>
  </w:style>
  <w:style w:type="paragraph" w:customStyle="1" w:styleId="DfESOutNumbered">
    <w:name w:val="DfESOutNumbered"/>
    <w:basedOn w:val="Normal"/>
    <w:rsid w:val="004150B4"/>
    <w:pPr>
      <w:widowControl w:val="0"/>
      <w:numPr>
        <w:numId w:val="1"/>
      </w:numPr>
      <w:overflowPunct w:val="0"/>
      <w:autoSpaceDE w:val="0"/>
      <w:autoSpaceDN w:val="0"/>
      <w:adjustRightInd w:val="0"/>
      <w:spacing w:after="240"/>
      <w:textAlignment w:val="baseline"/>
    </w:pPr>
    <w:rPr>
      <w:rFonts w:ascii="Arial" w:hAnsi="Arial"/>
      <w:szCs w:val="20"/>
      <w:lang w:val="en-GB"/>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4150B4"/>
    <w:pPr>
      <w:ind w:left="720"/>
    </w:pPr>
  </w:style>
  <w:style w:type="paragraph" w:styleId="Footer">
    <w:name w:val="footer"/>
    <w:basedOn w:val="Normal"/>
    <w:link w:val="FooterChar"/>
    <w:uiPriority w:val="99"/>
    <w:rsid w:val="004150B4"/>
    <w:pPr>
      <w:tabs>
        <w:tab w:val="center" w:pos="4680"/>
        <w:tab w:val="right" w:pos="9360"/>
      </w:tabs>
    </w:pPr>
  </w:style>
  <w:style w:type="character" w:customStyle="1" w:styleId="FooterChar">
    <w:name w:val="Footer Char"/>
    <w:link w:val="Footer"/>
    <w:uiPriority w:val="99"/>
    <w:rsid w:val="004150B4"/>
    <w:rPr>
      <w:sz w:val="24"/>
      <w:szCs w:val="24"/>
      <w:lang w:val="en-US" w:eastAsia="en-US" w:bidi="ar-SA"/>
    </w:rPr>
  </w:style>
  <w:style w:type="paragraph" w:styleId="Header">
    <w:name w:val="header"/>
    <w:basedOn w:val="Normal"/>
    <w:rsid w:val="00CC335C"/>
    <w:pPr>
      <w:tabs>
        <w:tab w:val="center" w:pos="4153"/>
        <w:tab w:val="right" w:pos="8306"/>
      </w:tabs>
    </w:pPr>
  </w:style>
  <w:style w:type="paragraph" w:customStyle="1" w:styleId="NormalSpaced">
    <w:name w:val="NormalSpaced"/>
    <w:basedOn w:val="Normal"/>
    <w:next w:val="Normal"/>
    <w:rsid w:val="00F51714"/>
    <w:pPr>
      <w:spacing w:after="240" w:line="300" w:lineRule="atLeast"/>
      <w:jc w:val="both"/>
    </w:pPr>
    <w:rPr>
      <w:sz w:val="22"/>
      <w:szCs w:val="20"/>
      <w:lang w:val="en-GB"/>
    </w:rPr>
  </w:style>
  <w:style w:type="paragraph" w:styleId="BalloonText">
    <w:name w:val="Balloon Text"/>
    <w:basedOn w:val="Normal"/>
    <w:link w:val="BalloonTextChar"/>
    <w:rsid w:val="007868BA"/>
    <w:rPr>
      <w:rFonts w:ascii="Tahoma" w:hAnsi="Tahoma" w:cs="Tahoma"/>
      <w:sz w:val="16"/>
      <w:szCs w:val="16"/>
    </w:rPr>
  </w:style>
  <w:style w:type="character" w:customStyle="1" w:styleId="BalloonTextChar">
    <w:name w:val="Balloon Text Char"/>
    <w:link w:val="BalloonText"/>
    <w:rsid w:val="007868BA"/>
    <w:rPr>
      <w:rFonts w:ascii="Tahoma" w:hAnsi="Tahoma" w:cs="Tahoma"/>
      <w:sz w:val="16"/>
      <w:szCs w:val="16"/>
      <w:lang w:val="en-US" w:eastAsia="en-US"/>
    </w:rPr>
  </w:style>
  <w:style w:type="character" w:styleId="FollowedHyperlink">
    <w:name w:val="FollowedHyperlink"/>
    <w:rsid w:val="002870D3"/>
    <w:rPr>
      <w:color w:val="800080"/>
      <w:u w:val="single"/>
    </w:rPr>
  </w:style>
  <w:style w:type="paragraph" w:customStyle="1" w:styleId="Default">
    <w:name w:val="Default"/>
    <w:rsid w:val="00CD6B1A"/>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1A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26715"/>
    <w:rPr>
      <w:sz w:val="16"/>
      <w:szCs w:val="16"/>
    </w:rPr>
  </w:style>
  <w:style w:type="paragraph" w:styleId="CommentText">
    <w:name w:val="annotation text"/>
    <w:basedOn w:val="Normal"/>
    <w:link w:val="CommentTextChar"/>
    <w:rsid w:val="00726715"/>
    <w:rPr>
      <w:sz w:val="20"/>
      <w:szCs w:val="20"/>
    </w:rPr>
  </w:style>
  <w:style w:type="character" w:customStyle="1" w:styleId="CommentTextChar">
    <w:name w:val="Comment Text Char"/>
    <w:link w:val="CommentText"/>
    <w:rsid w:val="00726715"/>
    <w:rPr>
      <w:lang w:val="en-US" w:eastAsia="en-US"/>
    </w:rPr>
  </w:style>
  <w:style w:type="paragraph" w:styleId="CommentSubject">
    <w:name w:val="annotation subject"/>
    <w:basedOn w:val="CommentText"/>
    <w:next w:val="CommentText"/>
    <w:link w:val="CommentSubjectChar"/>
    <w:rsid w:val="00726715"/>
    <w:rPr>
      <w:b/>
      <w:bCs/>
    </w:rPr>
  </w:style>
  <w:style w:type="character" w:customStyle="1" w:styleId="CommentSubjectChar">
    <w:name w:val="Comment Subject Char"/>
    <w:link w:val="CommentSubject"/>
    <w:rsid w:val="00726715"/>
    <w:rPr>
      <w:b/>
      <w:bCs/>
      <w:lang w:val="en-US" w:eastAsia="en-US"/>
    </w:rPr>
  </w:style>
  <w:style w:type="numbering" w:customStyle="1" w:styleId="Style1">
    <w:name w:val="Style1"/>
    <w:rsid w:val="00DA65EE"/>
    <w:pPr>
      <w:numPr>
        <w:numId w:val="2"/>
      </w:numPr>
    </w:pPr>
  </w:style>
  <w:style w:type="numbering" w:customStyle="1" w:styleId="Style2">
    <w:name w:val="Style2"/>
    <w:rsid w:val="00DA65EE"/>
    <w:pPr>
      <w:numPr>
        <w:numId w:val="3"/>
      </w:numPr>
    </w:pPr>
  </w:style>
  <w:style w:type="character" w:customStyle="1" w:styleId="UnresolvedMention">
    <w:name w:val="Unresolved Mention"/>
    <w:uiPriority w:val="99"/>
    <w:semiHidden/>
    <w:unhideWhenUsed/>
    <w:rsid w:val="009474ED"/>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DA42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0900">
      <w:bodyDiv w:val="1"/>
      <w:marLeft w:val="0"/>
      <w:marRight w:val="0"/>
      <w:marTop w:val="0"/>
      <w:marBottom w:val="0"/>
      <w:divBdr>
        <w:top w:val="none" w:sz="0" w:space="0" w:color="auto"/>
        <w:left w:val="none" w:sz="0" w:space="0" w:color="auto"/>
        <w:bottom w:val="none" w:sz="0" w:space="0" w:color="auto"/>
        <w:right w:val="none" w:sz="0" w:space="0" w:color="auto"/>
      </w:divBdr>
    </w:div>
    <w:div w:id="5522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rfolk.gov.uk/what-we-do-and-how-we-work/policy-performance-and-partnerships/policies-and-strategies/education-and-learning-policies/accessibility-strate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andringhamandwestnewtonprimary.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a2e65df3-5b96-40e8-b994-ca75deff158e">
      <UserInfo>
        <DisplayName>Simon Morley</DisplayName>
        <AccountId>24</AccountId>
        <AccountType/>
      </UserInfo>
      <UserInfo>
        <DisplayName>Karen Gay</DisplayName>
        <AccountId>30</AccountId>
        <AccountType/>
      </UserInfo>
      <UserInfo>
        <DisplayName>Oliver Burwood</DisplayName>
        <AccountId>27</AccountId>
        <AccountType/>
      </UserInfo>
      <UserInfo>
        <DisplayName>Rachael Judd</DisplayName>
        <AccountId>31</AccountId>
        <AccountType/>
      </UserInfo>
      <UserInfo>
        <DisplayName>Nick Southgate</DisplayName>
        <AccountId>28</AccountId>
        <AccountType/>
      </UserInfo>
      <UserInfo>
        <DisplayName>Mary-Jane Edwards</DisplayName>
        <AccountId>32</AccountId>
        <AccountType/>
      </UserInfo>
      <UserInfo>
        <DisplayName>James Richards</DisplayName>
        <AccountId>23</AccountId>
        <AccountType/>
      </UserInfo>
      <UserInfo>
        <DisplayName>Hannah Monk</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3" ma:contentTypeDescription="Create a new document." ma:contentTypeScope="" ma:versionID="a7e5d27ca35ad412c3cf80044ec39bf9">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19c7296925936acd4955c164a2032a00"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132B-A7F5-43A5-8106-CA5B73BEC207}">
  <ds:schemaRefs>
    <ds:schemaRef ds:uri="http://schemas.microsoft.com/sharepoint/v3/contenttype/forms"/>
  </ds:schemaRefs>
</ds:datastoreItem>
</file>

<file path=customXml/itemProps2.xml><?xml version="1.0" encoding="utf-8"?>
<ds:datastoreItem xmlns:ds="http://schemas.openxmlformats.org/officeDocument/2006/customXml" ds:itemID="{21D882CF-53DB-4757-9CC3-3F93A19C0D7E}">
  <ds:schemaRefs>
    <ds:schemaRef ds:uri="http://schemas.microsoft.com/office/2006/metadata/longProperties"/>
  </ds:schemaRefs>
</ds:datastoreItem>
</file>

<file path=customXml/itemProps3.xml><?xml version="1.0" encoding="utf-8"?>
<ds:datastoreItem xmlns:ds="http://schemas.openxmlformats.org/officeDocument/2006/customXml" ds:itemID="{0D2DBD6A-324B-418D-8DD0-617FDCD07BA9}">
  <ds:schemaRefs>
    <ds:schemaRef ds:uri="http://www.w3.org/XML/1998/namespace"/>
    <ds:schemaRef ds:uri="http://purl.org/dc/terms/"/>
    <ds:schemaRef ds:uri="226362b8-3d58-49fc-ad6e-6cd15eecb012"/>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a2e65df3-5b96-40e8-b994-ca75deff158e"/>
    <ds:schemaRef ds:uri="http://schemas.microsoft.com/office/2006/metadata/properties"/>
  </ds:schemaRefs>
</ds:datastoreItem>
</file>

<file path=customXml/itemProps4.xml><?xml version="1.0" encoding="utf-8"?>
<ds:datastoreItem xmlns:ds="http://schemas.openxmlformats.org/officeDocument/2006/customXml" ds:itemID="{08459BB7-93CB-4B18-ABF3-69711E40E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6D1058-BE56-4DE9-A442-526C54FE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2948</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Safer Care Code of Conduct</vt:lpstr>
    </vt:vector>
  </TitlesOfParts>
  <Company>Education Personnel Management</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Care Code of Conduct</dc:title>
  <dc:subject/>
  <dc:creator>maureen</dc:creator>
  <cp:keywords/>
  <cp:lastModifiedBy>MrsReddey</cp:lastModifiedBy>
  <cp:revision>6</cp:revision>
  <cp:lastPrinted>2022-02-11T12:09:00Z</cp:lastPrinted>
  <dcterms:created xsi:type="dcterms:W3CDTF">2022-03-10T20:13:00Z</dcterms:created>
  <dcterms:modified xsi:type="dcterms:W3CDTF">2022-03-10T20:47:00Z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Hannah Monk</vt:lpwstr>
  </property>
  <property fmtid="{D5CDD505-2E9C-101B-9397-08002B2CF9AE}" pid="3" name="xd_Signature">
    <vt:lpwstr/>
  </property>
  <property fmtid="{D5CDD505-2E9C-101B-9397-08002B2CF9AE}" pid="4" name="Order">
    <vt:lpwstr>34000.0000000000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Hannah Monk</vt:lpwstr>
  </property>
  <property fmtid="{D5CDD505-2E9C-101B-9397-08002B2CF9AE}" pid="9" name="display_urn:schemas-microsoft-com:office:office#SharedWithUsers">
    <vt:lpwstr>Simon Morley;Karen Gay;Oliver Burwood;Rachael Judd;Nick Southgate;Mary-Jane Edwards;James Richards;Hannah Monk</vt:lpwstr>
  </property>
  <property fmtid="{D5CDD505-2E9C-101B-9397-08002B2CF9AE}" pid="10" name="SharedWithUsers">
    <vt:lpwstr>24;#Simon Morley;#30;#Karen Gay;#27;#Oliver Burwood;#31;#Rachael Judd;#28;#Nick Southgate;#32;#Mary-Jane Edwards;#23;#James Richards;#19;#Hannah Monk</vt:lpwstr>
  </property>
  <property fmtid="{D5CDD505-2E9C-101B-9397-08002B2CF9AE}" pid="11" name="ContentTypeId">
    <vt:lpwstr>0x010100E40037F02439AB4394A7CAEBE320D567</vt:lpwstr>
  </property>
</Properties>
</file>