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5A8" w:rsidRDefault="005905A8">
      <w:pPr>
        <w:jc w:val="both"/>
        <w:rPr>
          <w:rFonts w:ascii="Cambria" w:eastAsia="Cambria" w:hAnsi="Cambria" w:cs="Cambria"/>
          <w:sz w:val="24"/>
          <w:szCs w:val="24"/>
        </w:rPr>
      </w:pPr>
    </w:p>
    <w:p w:rsidR="005905A8" w:rsidRDefault="00000000">
      <w:pPr>
        <w:jc w:val="both"/>
        <w:rPr>
          <w:rFonts w:ascii="Cambria" w:eastAsia="Cambria" w:hAnsi="Cambria" w:cs="Cambria"/>
          <w:sz w:val="24"/>
          <w:szCs w:val="24"/>
        </w:rPr>
      </w:pPr>
      <w:r>
        <w:rPr>
          <w:rFonts w:ascii="Cambria" w:eastAsia="Cambria" w:hAnsi="Cambria" w:cs="Cambria"/>
          <w:sz w:val="24"/>
          <w:szCs w:val="24"/>
        </w:rPr>
        <w:t>January 2024</w:t>
      </w:r>
      <w:r>
        <w:rPr>
          <w:noProof/>
        </w:rPr>
        <w:drawing>
          <wp:anchor distT="114300" distB="114300" distL="114300" distR="114300" simplePos="0" relativeHeight="251658240" behindDoc="0" locked="0" layoutInCell="1" hidden="0" allowOverlap="1">
            <wp:simplePos x="0" y="0"/>
            <wp:positionH relativeFrom="column">
              <wp:posOffset>4067175</wp:posOffset>
            </wp:positionH>
            <wp:positionV relativeFrom="paragraph">
              <wp:posOffset>179977</wp:posOffset>
            </wp:positionV>
            <wp:extent cx="2162175" cy="1438829"/>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62175" cy="1438829"/>
                    </a:xfrm>
                    <a:prstGeom prst="rect">
                      <a:avLst/>
                    </a:prstGeom>
                    <a:ln/>
                  </pic:spPr>
                </pic:pic>
              </a:graphicData>
            </a:graphic>
          </wp:anchor>
        </w:drawing>
      </w:r>
    </w:p>
    <w:p w:rsidR="005905A8" w:rsidRDefault="00000000">
      <w:pPr>
        <w:jc w:val="both"/>
        <w:rPr>
          <w:rFonts w:ascii="Cambria" w:eastAsia="Cambria" w:hAnsi="Cambria" w:cs="Cambria"/>
          <w:sz w:val="24"/>
          <w:szCs w:val="24"/>
        </w:rPr>
      </w:pPr>
      <w:r>
        <w:rPr>
          <w:rFonts w:ascii="Cambria" w:eastAsia="Cambria" w:hAnsi="Cambria" w:cs="Cambria"/>
          <w:sz w:val="24"/>
          <w:szCs w:val="24"/>
        </w:rPr>
        <w:t>Dear Parents and Carers,</w:t>
      </w:r>
    </w:p>
    <w:p w:rsidR="005905A8" w:rsidRDefault="00000000">
      <w:pPr>
        <w:rPr>
          <w:rFonts w:ascii="Cambria" w:eastAsia="Cambria" w:hAnsi="Cambria" w:cs="Cambria"/>
          <w:sz w:val="24"/>
          <w:szCs w:val="24"/>
        </w:rPr>
      </w:pPr>
      <w:r>
        <w:rPr>
          <w:rFonts w:ascii="Cambria" w:eastAsia="Cambria" w:hAnsi="Cambria" w:cs="Cambria"/>
          <w:sz w:val="24"/>
          <w:szCs w:val="24"/>
        </w:rPr>
        <w:t xml:space="preserve"> Welcome back! We hope that you all had a lovely festive break and we like to wish you all a very Happy New Year! A quick thank-you to you all for all of your Christmas wishes, cards and gifts, we are extremely grateful. </w:t>
      </w:r>
    </w:p>
    <w:p w:rsidR="005905A8" w:rsidRDefault="00000000">
      <w:pPr>
        <w:rPr>
          <w:rFonts w:ascii="Cambria" w:eastAsia="Cambria" w:hAnsi="Cambria" w:cs="Cambria"/>
          <w:sz w:val="24"/>
          <w:szCs w:val="24"/>
          <w:u w:val="single"/>
        </w:rPr>
      </w:pPr>
      <w:r>
        <w:rPr>
          <w:rFonts w:ascii="Cambria" w:eastAsia="Cambria" w:hAnsi="Cambria" w:cs="Cambria"/>
          <w:sz w:val="24"/>
          <w:szCs w:val="24"/>
        </w:rPr>
        <w:t xml:space="preserve">Below are a few bits of information to start the term. Our first being that our Christian Value this term will be: </w:t>
      </w:r>
      <w:r>
        <w:rPr>
          <w:rFonts w:ascii="Cambria" w:eastAsia="Cambria" w:hAnsi="Cambria" w:cs="Cambria"/>
          <w:sz w:val="24"/>
          <w:szCs w:val="24"/>
          <w:u w:val="single"/>
        </w:rPr>
        <w:t xml:space="preserve">Perseverance. </w:t>
      </w:r>
    </w:p>
    <w:p w:rsidR="005905A8" w:rsidRDefault="00000000">
      <w:pPr>
        <w:rPr>
          <w:rFonts w:ascii="Cambria" w:eastAsia="Cambria" w:hAnsi="Cambria" w:cs="Cambria"/>
          <w:sz w:val="24"/>
          <w:szCs w:val="24"/>
        </w:rPr>
      </w:pPr>
      <w:r>
        <w:rPr>
          <w:rFonts w:ascii="Cambria" w:eastAsia="Cambria" w:hAnsi="Cambria" w:cs="Cambria"/>
          <w:sz w:val="24"/>
          <w:szCs w:val="24"/>
        </w:rPr>
        <w:t>Home Learning and Weekly Reminders:</w:t>
      </w:r>
    </w:p>
    <w:p w:rsidR="005905A8" w:rsidRDefault="00000000">
      <w:pPr>
        <w:rPr>
          <w:rFonts w:ascii="Cambria" w:eastAsia="Cambria" w:hAnsi="Cambria" w:cs="Cambria"/>
          <w:sz w:val="24"/>
          <w:szCs w:val="24"/>
        </w:rPr>
      </w:pPr>
      <w:r>
        <w:rPr>
          <w:rFonts w:ascii="Cambria" w:eastAsia="Cambria" w:hAnsi="Cambria" w:cs="Cambria"/>
          <w:sz w:val="24"/>
          <w:szCs w:val="24"/>
        </w:rPr>
        <w:t xml:space="preserve">Below is a table which outlines the different elements that make up our working week including days in which different things are set and the expectation of what learning should be completed at home, as well as weekly tests and PE.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5905A8">
        <w:tc>
          <w:tcPr>
            <w:tcW w:w="1803" w:type="dxa"/>
          </w:tcPr>
          <w:p w:rsidR="005905A8" w:rsidRDefault="00000000">
            <w:r>
              <w:t>Monday</w:t>
            </w:r>
          </w:p>
        </w:tc>
        <w:tc>
          <w:tcPr>
            <w:tcW w:w="1803" w:type="dxa"/>
          </w:tcPr>
          <w:p w:rsidR="005905A8" w:rsidRDefault="00000000">
            <w:r>
              <w:t>Tuesday</w:t>
            </w:r>
          </w:p>
        </w:tc>
        <w:tc>
          <w:tcPr>
            <w:tcW w:w="1803" w:type="dxa"/>
          </w:tcPr>
          <w:p w:rsidR="005905A8" w:rsidRDefault="00000000">
            <w:r>
              <w:t xml:space="preserve">Wednesday </w:t>
            </w:r>
          </w:p>
        </w:tc>
        <w:tc>
          <w:tcPr>
            <w:tcW w:w="1803" w:type="dxa"/>
          </w:tcPr>
          <w:p w:rsidR="005905A8" w:rsidRDefault="00000000">
            <w:r>
              <w:t xml:space="preserve">Thursday </w:t>
            </w:r>
          </w:p>
        </w:tc>
        <w:tc>
          <w:tcPr>
            <w:tcW w:w="1804" w:type="dxa"/>
          </w:tcPr>
          <w:p w:rsidR="005905A8" w:rsidRDefault="00000000">
            <w:r>
              <w:t>Friday</w:t>
            </w:r>
          </w:p>
        </w:tc>
      </w:tr>
      <w:tr w:rsidR="005905A8">
        <w:tc>
          <w:tcPr>
            <w:tcW w:w="1803" w:type="dxa"/>
          </w:tcPr>
          <w:p w:rsidR="005905A8" w:rsidRDefault="005905A8"/>
          <w:p w:rsidR="005905A8" w:rsidRDefault="005905A8"/>
        </w:tc>
        <w:tc>
          <w:tcPr>
            <w:tcW w:w="1803" w:type="dxa"/>
          </w:tcPr>
          <w:p w:rsidR="005905A8" w:rsidRDefault="005905A8"/>
        </w:tc>
        <w:tc>
          <w:tcPr>
            <w:tcW w:w="1803" w:type="dxa"/>
          </w:tcPr>
          <w:p w:rsidR="005905A8" w:rsidRDefault="00000000">
            <w:r>
              <w:t>PE</w:t>
            </w:r>
          </w:p>
          <w:p w:rsidR="005905A8" w:rsidRDefault="00000000">
            <w:r>
              <w:t>Times table test (blue book test)</w:t>
            </w:r>
          </w:p>
        </w:tc>
        <w:tc>
          <w:tcPr>
            <w:tcW w:w="1803" w:type="dxa"/>
          </w:tcPr>
          <w:p w:rsidR="005905A8" w:rsidRDefault="00000000">
            <w:r>
              <w:t>PE/Forest school</w:t>
            </w:r>
          </w:p>
        </w:tc>
        <w:tc>
          <w:tcPr>
            <w:tcW w:w="1804" w:type="dxa"/>
          </w:tcPr>
          <w:p w:rsidR="005905A8" w:rsidRDefault="00000000">
            <w:r>
              <w:t>Tackling Tables</w:t>
            </w:r>
          </w:p>
          <w:p w:rsidR="005905A8" w:rsidRDefault="00000000">
            <w:r>
              <w:t>Spellings</w:t>
            </w:r>
          </w:p>
        </w:tc>
      </w:tr>
      <w:tr w:rsidR="005905A8">
        <w:tc>
          <w:tcPr>
            <w:tcW w:w="1803" w:type="dxa"/>
          </w:tcPr>
          <w:p w:rsidR="005905A8" w:rsidRDefault="00000000">
            <w:r>
              <w:t>Sumdog home learning</w:t>
            </w:r>
          </w:p>
          <w:p w:rsidR="005905A8" w:rsidRDefault="00000000">
            <w:r>
              <w:t xml:space="preserve">Reading </w:t>
            </w:r>
          </w:p>
          <w:p w:rsidR="005905A8" w:rsidRDefault="00000000">
            <w:r>
              <w:t>Spellings</w:t>
            </w:r>
          </w:p>
        </w:tc>
        <w:tc>
          <w:tcPr>
            <w:tcW w:w="1803" w:type="dxa"/>
          </w:tcPr>
          <w:p w:rsidR="005905A8" w:rsidRDefault="00000000">
            <w:r>
              <w:t xml:space="preserve">Reading </w:t>
            </w:r>
          </w:p>
          <w:p w:rsidR="005905A8" w:rsidRDefault="00000000">
            <w:r>
              <w:t>Spellings</w:t>
            </w:r>
          </w:p>
        </w:tc>
        <w:tc>
          <w:tcPr>
            <w:tcW w:w="1803" w:type="dxa"/>
          </w:tcPr>
          <w:p w:rsidR="005905A8" w:rsidRDefault="00000000">
            <w:r>
              <w:t xml:space="preserve">Reading </w:t>
            </w:r>
          </w:p>
          <w:p w:rsidR="005905A8" w:rsidRDefault="00000000">
            <w:r>
              <w:t xml:space="preserve">Spellings </w:t>
            </w:r>
          </w:p>
        </w:tc>
        <w:tc>
          <w:tcPr>
            <w:tcW w:w="1803" w:type="dxa"/>
          </w:tcPr>
          <w:p w:rsidR="005905A8" w:rsidRDefault="00000000">
            <w:r>
              <w:t>Reading</w:t>
            </w:r>
          </w:p>
          <w:p w:rsidR="005905A8" w:rsidRDefault="00000000">
            <w:r>
              <w:t>Spellings</w:t>
            </w:r>
          </w:p>
        </w:tc>
        <w:tc>
          <w:tcPr>
            <w:tcW w:w="1804" w:type="dxa"/>
          </w:tcPr>
          <w:p w:rsidR="005905A8" w:rsidRDefault="00000000">
            <w:r>
              <w:t>New Spellings set</w:t>
            </w:r>
          </w:p>
        </w:tc>
      </w:tr>
    </w:tbl>
    <w:p w:rsidR="005905A8" w:rsidRDefault="005905A8">
      <w:pPr>
        <w:rPr>
          <w:rFonts w:ascii="Cambria" w:eastAsia="Cambria" w:hAnsi="Cambria" w:cs="Cambria"/>
          <w:sz w:val="24"/>
          <w:szCs w:val="24"/>
        </w:rPr>
      </w:pPr>
    </w:p>
    <w:p w:rsidR="005905A8" w:rsidRDefault="005905A8">
      <w:pPr>
        <w:rPr>
          <w:rFonts w:ascii="Cambria" w:eastAsia="Cambria" w:hAnsi="Cambria" w:cs="Cambria"/>
          <w:sz w:val="24"/>
          <w:szCs w:val="24"/>
        </w:rPr>
      </w:pPr>
    </w:p>
    <w:p w:rsidR="005905A8" w:rsidRDefault="005905A8">
      <w:pPr>
        <w:rPr>
          <w:rFonts w:ascii="Cambria" w:eastAsia="Cambria" w:hAnsi="Cambria" w:cs="Cambria"/>
          <w:sz w:val="24"/>
          <w:szCs w:val="24"/>
        </w:rPr>
      </w:pPr>
    </w:p>
    <w:p w:rsidR="005905A8" w:rsidRDefault="005905A8">
      <w:pPr>
        <w:rPr>
          <w:rFonts w:ascii="Cambria" w:eastAsia="Cambria" w:hAnsi="Cambria" w:cs="Cambria"/>
          <w:sz w:val="24"/>
          <w:szCs w:val="24"/>
        </w:rPr>
      </w:pPr>
    </w:p>
    <w:p w:rsidR="005905A8" w:rsidRDefault="005905A8">
      <w:pPr>
        <w:rPr>
          <w:rFonts w:ascii="Cambria" w:eastAsia="Cambria" w:hAnsi="Cambria" w:cs="Cambria"/>
          <w:sz w:val="24"/>
          <w:szCs w:val="24"/>
        </w:rPr>
      </w:pPr>
    </w:p>
    <w:p w:rsidR="005905A8" w:rsidRDefault="00000000">
      <w:pPr>
        <w:rPr>
          <w:rFonts w:ascii="Cambria" w:eastAsia="Cambria" w:hAnsi="Cambria" w:cs="Cambria"/>
          <w:sz w:val="24"/>
          <w:szCs w:val="24"/>
        </w:rPr>
      </w:pPr>
      <w:r>
        <w:rPr>
          <w:rFonts w:ascii="Cambria" w:eastAsia="Cambria" w:hAnsi="Cambria" w:cs="Cambria"/>
          <w:sz w:val="24"/>
          <w:szCs w:val="24"/>
        </w:rPr>
        <w:t>Things to note:</w:t>
      </w:r>
    </w:p>
    <w:p w:rsidR="005905A8" w:rsidRDefault="00000000">
      <w:pPr>
        <w:rPr>
          <w:rFonts w:ascii="Cambria" w:eastAsia="Cambria" w:hAnsi="Cambria" w:cs="Cambria"/>
          <w:sz w:val="24"/>
          <w:szCs w:val="24"/>
        </w:rPr>
      </w:pPr>
      <w:r>
        <w:rPr>
          <w:rFonts w:ascii="Cambria" w:eastAsia="Cambria" w:hAnsi="Cambria" w:cs="Cambria"/>
          <w:sz w:val="24"/>
          <w:szCs w:val="24"/>
        </w:rPr>
        <w:t xml:space="preserve">Sumdog: </w:t>
      </w:r>
    </w:p>
    <w:p w:rsidR="005905A8" w:rsidRDefault="00000000">
      <w:pPr>
        <w:rPr>
          <w:rFonts w:ascii="Cambria" w:eastAsia="Cambria" w:hAnsi="Cambria" w:cs="Cambria"/>
          <w:sz w:val="24"/>
          <w:szCs w:val="24"/>
        </w:rPr>
      </w:pPr>
      <w:r>
        <w:rPr>
          <w:rFonts w:ascii="Cambria" w:eastAsia="Cambria" w:hAnsi="Cambria" w:cs="Cambria"/>
          <w:sz w:val="24"/>
          <w:szCs w:val="24"/>
        </w:rPr>
        <w:t>Each week children will set a times table homework on Sumdog which</w:t>
      </w:r>
      <w:r>
        <w:rPr>
          <w:rFonts w:ascii="Cambria" w:eastAsia="Cambria" w:hAnsi="Cambria" w:cs="Cambria"/>
          <w:sz w:val="24"/>
          <w:szCs w:val="24"/>
          <w:u w:val="single"/>
        </w:rPr>
        <w:t xml:space="preserve"> must</w:t>
      </w:r>
      <w:r>
        <w:rPr>
          <w:rFonts w:ascii="Cambria" w:eastAsia="Cambria" w:hAnsi="Cambria" w:cs="Cambria"/>
          <w:sz w:val="24"/>
          <w:szCs w:val="24"/>
        </w:rPr>
        <w:t xml:space="preserve"> be completed by the following </w:t>
      </w:r>
      <w:r>
        <w:rPr>
          <w:rFonts w:ascii="Cambria" w:eastAsia="Cambria" w:hAnsi="Cambria" w:cs="Cambria"/>
          <w:sz w:val="24"/>
          <w:szCs w:val="24"/>
          <w:u w:val="single"/>
        </w:rPr>
        <w:t>Monday</w:t>
      </w:r>
      <w:r>
        <w:rPr>
          <w:rFonts w:ascii="Cambria" w:eastAsia="Cambria" w:hAnsi="Cambria" w:cs="Cambria"/>
          <w:sz w:val="24"/>
          <w:szCs w:val="24"/>
        </w:rPr>
        <w:t xml:space="preserve">. Sumdog can also be used during the week to complete and practice other areas of Maths learning. </w:t>
      </w:r>
    </w:p>
    <w:p w:rsidR="005905A8" w:rsidRDefault="00000000">
      <w:pPr>
        <w:rPr>
          <w:rFonts w:ascii="Cambria" w:eastAsia="Cambria" w:hAnsi="Cambria" w:cs="Cambria"/>
          <w:sz w:val="24"/>
          <w:szCs w:val="24"/>
        </w:rPr>
      </w:pPr>
      <w:r>
        <w:rPr>
          <w:rFonts w:ascii="Cambria" w:eastAsia="Cambria" w:hAnsi="Cambria" w:cs="Cambria"/>
          <w:sz w:val="24"/>
          <w:szCs w:val="24"/>
        </w:rPr>
        <w:t xml:space="preserve">Tackling Tables: </w:t>
      </w:r>
    </w:p>
    <w:p w:rsidR="005905A8" w:rsidRDefault="00000000">
      <w:pPr>
        <w:rPr>
          <w:rFonts w:ascii="Cambria" w:eastAsia="Cambria" w:hAnsi="Cambria" w:cs="Cambria"/>
          <w:sz w:val="24"/>
          <w:szCs w:val="24"/>
        </w:rPr>
      </w:pPr>
      <w:r>
        <w:rPr>
          <w:rFonts w:ascii="Cambria" w:eastAsia="Cambria" w:hAnsi="Cambria" w:cs="Cambria"/>
          <w:sz w:val="24"/>
          <w:szCs w:val="24"/>
        </w:rPr>
        <w:t xml:space="preserve">This will now take place on a </w:t>
      </w:r>
      <w:r>
        <w:rPr>
          <w:rFonts w:ascii="Cambria" w:eastAsia="Cambria" w:hAnsi="Cambria" w:cs="Cambria"/>
          <w:sz w:val="24"/>
          <w:szCs w:val="24"/>
          <w:u w:val="single"/>
        </w:rPr>
        <w:t>FRIDAY</w:t>
      </w:r>
      <w:r>
        <w:rPr>
          <w:rFonts w:ascii="Cambria" w:eastAsia="Cambria" w:hAnsi="Cambria" w:cs="Cambria"/>
          <w:sz w:val="24"/>
          <w:szCs w:val="24"/>
        </w:rPr>
        <w:t xml:space="preserve"> morning.</w:t>
      </w:r>
    </w:p>
    <w:p w:rsidR="005905A8" w:rsidRDefault="00000000">
      <w:pPr>
        <w:rPr>
          <w:rFonts w:ascii="Cambria" w:eastAsia="Cambria" w:hAnsi="Cambria" w:cs="Cambria"/>
          <w:sz w:val="24"/>
          <w:szCs w:val="24"/>
        </w:rPr>
      </w:pPr>
      <w:r>
        <w:rPr>
          <w:rFonts w:ascii="Cambria" w:eastAsia="Cambria" w:hAnsi="Cambria" w:cs="Cambria"/>
          <w:sz w:val="24"/>
          <w:szCs w:val="24"/>
        </w:rPr>
        <w:t>Times Table test:</w:t>
      </w:r>
    </w:p>
    <w:p w:rsidR="005905A8" w:rsidRDefault="00000000">
      <w:pPr>
        <w:rPr>
          <w:rFonts w:ascii="Cambria" w:eastAsia="Cambria" w:hAnsi="Cambria" w:cs="Cambria"/>
          <w:sz w:val="24"/>
          <w:szCs w:val="24"/>
        </w:rPr>
      </w:pPr>
      <w:r>
        <w:rPr>
          <w:rFonts w:ascii="Cambria" w:eastAsia="Cambria" w:hAnsi="Cambria" w:cs="Cambria"/>
          <w:sz w:val="24"/>
          <w:szCs w:val="24"/>
        </w:rPr>
        <w:t xml:space="preserve">Each week children will be focusing on one specific table. The tests are completed on a Wednesday morning. Each table will be tested in the following way: in order (e.g. 1x4, 2x4), random (6x4, 12x4) and division (44÷4, 12÷4). Children in year 4 will continue from where they finished in Summer term and year 3 children will start the process. </w:t>
      </w:r>
      <w:r>
        <w:rPr>
          <w:noProof/>
        </w:rPr>
        <w:drawing>
          <wp:anchor distT="114300" distB="114300" distL="114300" distR="114300" simplePos="0" relativeHeight="251659264" behindDoc="0" locked="0" layoutInCell="1" hidden="0" allowOverlap="1">
            <wp:simplePos x="0" y="0"/>
            <wp:positionH relativeFrom="column">
              <wp:posOffset>4276725</wp:posOffset>
            </wp:positionH>
            <wp:positionV relativeFrom="paragraph">
              <wp:posOffset>533400</wp:posOffset>
            </wp:positionV>
            <wp:extent cx="1838325" cy="2486025"/>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838325" cy="2486025"/>
                    </a:xfrm>
                    <a:prstGeom prst="rect">
                      <a:avLst/>
                    </a:prstGeom>
                    <a:ln/>
                  </pic:spPr>
                </pic:pic>
              </a:graphicData>
            </a:graphic>
          </wp:anchor>
        </w:drawing>
      </w:r>
    </w:p>
    <w:p w:rsidR="005905A8" w:rsidRDefault="00000000">
      <w:pPr>
        <w:rPr>
          <w:rFonts w:ascii="Cambria" w:eastAsia="Cambria" w:hAnsi="Cambria" w:cs="Cambria"/>
          <w:sz w:val="24"/>
          <w:szCs w:val="24"/>
        </w:rPr>
      </w:pPr>
      <w:r>
        <w:rPr>
          <w:rFonts w:ascii="Cambria" w:eastAsia="Cambria" w:hAnsi="Cambria" w:cs="Cambria"/>
          <w:sz w:val="24"/>
          <w:szCs w:val="24"/>
        </w:rPr>
        <w:t xml:space="preserve">Reading: </w:t>
      </w:r>
    </w:p>
    <w:p w:rsidR="005905A8" w:rsidRDefault="00000000">
      <w:pPr>
        <w:rPr>
          <w:rFonts w:ascii="Cambria" w:eastAsia="Cambria" w:hAnsi="Cambria" w:cs="Cambria"/>
          <w:sz w:val="24"/>
          <w:szCs w:val="24"/>
        </w:rPr>
      </w:pPr>
      <w:r>
        <w:rPr>
          <w:rFonts w:ascii="Cambria" w:eastAsia="Cambria" w:hAnsi="Cambria" w:cs="Cambria"/>
          <w:sz w:val="24"/>
          <w:szCs w:val="24"/>
        </w:rPr>
        <w:t xml:space="preserve">The expectation in year 3 and 4 is that reading is completed at home every day. Children will be given a reading journal, parents are asked to record in this once you have heard your child read, you may wish to include a comment, page number etc. These will be checked every Monday morning. We also keep a file to note down what book is being read each week, this ensures that children are sticking to their reading books and not flitting between books. We will also be sending out reading book lists that may inspire children to explore new authors and genres. </w:t>
      </w:r>
    </w:p>
    <w:p w:rsidR="005905A8" w:rsidRDefault="005905A8">
      <w:pPr>
        <w:rPr>
          <w:rFonts w:ascii="Cambria" w:eastAsia="Cambria" w:hAnsi="Cambria" w:cs="Cambria"/>
          <w:sz w:val="24"/>
          <w:szCs w:val="24"/>
        </w:rPr>
      </w:pPr>
    </w:p>
    <w:p w:rsidR="005905A8" w:rsidRDefault="00000000">
      <w:pPr>
        <w:rPr>
          <w:rFonts w:ascii="Cambria" w:eastAsia="Cambria" w:hAnsi="Cambria" w:cs="Cambria"/>
          <w:sz w:val="24"/>
          <w:szCs w:val="24"/>
        </w:rPr>
      </w:pPr>
      <w:r>
        <w:rPr>
          <w:rFonts w:ascii="Cambria" w:eastAsia="Cambria" w:hAnsi="Cambria" w:cs="Cambria"/>
          <w:sz w:val="24"/>
          <w:szCs w:val="24"/>
        </w:rPr>
        <w:br/>
      </w:r>
    </w:p>
    <w:p w:rsidR="005905A8" w:rsidRDefault="005905A8">
      <w:pPr>
        <w:rPr>
          <w:rFonts w:ascii="Cambria" w:eastAsia="Cambria" w:hAnsi="Cambria" w:cs="Cambria"/>
          <w:sz w:val="24"/>
          <w:szCs w:val="24"/>
        </w:rPr>
      </w:pPr>
    </w:p>
    <w:p w:rsidR="005905A8" w:rsidRDefault="00000000">
      <w:pPr>
        <w:rPr>
          <w:rFonts w:ascii="Cambria" w:eastAsia="Cambria" w:hAnsi="Cambria" w:cs="Cambria"/>
          <w:sz w:val="24"/>
          <w:szCs w:val="24"/>
        </w:rPr>
      </w:pPr>
      <w:r>
        <w:rPr>
          <w:rFonts w:ascii="Cambria" w:eastAsia="Cambria" w:hAnsi="Cambria" w:cs="Cambria"/>
          <w:sz w:val="24"/>
          <w:szCs w:val="24"/>
        </w:rPr>
        <w:t>PE and Forest school:</w:t>
      </w:r>
    </w:p>
    <w:p w:rsidR="005905A8" w:rsidRDefault="00000000">
      <w:pPr>
        <w:rPr>
          <w:rFonts w:ascii="Cambria" w:eastAsia="Cambria" w:hAnsi="Cambria" w:cs="Cambria"/>
          <w:sz w:val="24"/>
          <w:szCs w:val="24"/>
        </w:rPr>
      </w:pPr>
      <w:r>
        <w:rPr>
          <w:rFonts w:ascii="Cambria" w:eastAsia="Cambria" w:hAnsi="Cambria" w:cs="Cambria"/>
          <w:sz w:val="24"/>
          <w:szCs w:val="24"/>
        </w:rPr>
        <w:t xml:space="preserve">Year 3 and 4 will now be having PE on a </w:t>
      </w:r>
      <w:r>
        <w:rPr>
          <w:rFonts w:ascii="Cambria" w:eastAsia="Cambria" w:hAnsi="Cambria" w:cs="Cambria"/>
          <w:sz w:val="24"/>
          <w:szCs w:val="24"/>
          <w:u w:val="single"/>
        </w:rPr>
        <w:t>WEDNESDAY</w:t>
      </w:r>
      <w:r>
        <w:rPr>
          <w:rFonts w:ascii="Cambria" w:eastAsia="Cambria" w:hAnsi="Cambria" w:cs="Cambria"/>
          <w:sz w:val="24"/>
          <w:szCs w:val="24"/>
        </w:rPr>
        <w:t xml:space="preserve"> as well as alternate Thursdays. PE and Forest school will take place on Thursday afternoons, this will alternate each week, we do remind the children each week. A reminder that PE uniform consists of the following: a white t-shirt/polo shirt, dark (black/navy)shorts/jogging bottoms and sport trainers. </w:t>
      </w:r>
      <w:r>
        <w:rPr>
          <w:noProof/>
        </w:rPr>
        <w:drawing>
          <wp:anchor distT="114300" distB="114300" distL="114300" distR="114300" simplePos="0" relativeHeight="251660288" behindDoc="0" locked="0" layoutInCell="1" hidden="0" allowOverlap="1">
            <wp:simplePos x="0" y="0"/>
            <wp:positionH relativeFrom="column">
              <wp:posOffset>4152900</wp:posOffset>
            </wp:positionH>
            <wp:positionV relativeFrom="paragraph">
              <wp:posOffset>760416</wp:posOffset>
            </wp:positionV>
            <wp:extent cx="2004766" cy="199448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04766" cy="1994485"/>
                    </a:xfrm>
                    <a:prstGeom prst="rect">
                      <a:avLst/>
                    </a:prstGeom>
                    <a:ln/>
                  </pic:spPr>
                </pic:pic>
              </a:graphicData>
            </a:graphic>
          </wp:anchor>
        </w:drawing>
      </w:r>
    </w:p>
    <w:p w:rsidR="005905A8" w:rsidRDefault="00000000">
      <w:pPr>
        <w:rPr>
          <w:rFonts w:ascii="Cambria" w:eastAsia="Cambria" w:hAnsi="Cambria" w:cs="Cambria"/>
          <w:sz w:val="24"/>
          <w:szCs w:val="24"/>
        </w:rPr>
      </w:pPr>
      <w:r>
        <w:rPr>
          <w:rFonts w:ascii="Cambria" w:eastAsia="Cambria" w:hAnsi="Cambria" w:cs="Cambria"/>
          <w:sz w:val="24"/>
          <w:szCs w:val="24"/>
        </w:rPr>
        <w:t xml:space="preserve">We are all ready and raring to go and know we will have a very busy, fun and productive 2024! There are a lot of very interesting topics this term and we hope these will capture all of the children’s imaginations, much like the topics in Autumn term. </w:t>
      </w:r>
    </w:p>
    <w:p w:rsidR="005905A8" w:rsidRDefault="00000000">
      <w:pPr>
        <w:rPr>
          <w:rFonts w:ascii="Cambria" w:eastAsia="Cambria" w:hAnsi="Cambria" w:cs="Cambria"/>
          <w:sz w:val="24"/>
          <w:szCs w:val="24"/>
        </w:rPr>
      </w:pPr>
      <w:r>
        <w:rPr>
          <w:rFonts w:ascii="Cambria" w:eastAsia="Cambria" w:hAnsi="Cambria" w:cs="Cambria"/>
          <w:sz w:val="24"/>
          <w:szCs w:val="24"/>
        </w:rPr>
        <w:t>As ever, if you have any questions etc please do not hesitate to contact the school office, messages will be passed onto us. If you need to contact us directly please use the below email addresses (within school hours only).</w:t>
      </w:r>
    </w:p>
    <w:p w:rsidR="005905A8" w:rsidRDefault="00000000">
      <w:pPr>
        <w:rPr>
          <w:rFonts w:ascii="Cambria" w:eastAsia="Cambria" w:hAnsi="Cambria" w:cs="Cambria"/>
          <w:sz w:val="24"/>
          <w:szCs w:val="24"/>
        </w:rPr>
      </w:pPr>
      <w:r>
        <w:rPr>
          <w:rFonts w:ascii="Cambria" w:eastAsia="Cambria" w:hAnsi="Cambria" w:cs="Cambria"/>
          <w:sz w:val="24"/>
          <w:szCs w:val="24"/>
        </w:rPr>
        <w:t xml:space="preserve">Mrs Tilbrook – </w:t>
      </w:r>
      <w:hyperlink r:id="rId9">
        <w:r>
          <w:rPr>
            <w:rFonts w:ascii="Cambria" w:eastAsia="Cambria" w:hAnsi="Cambria" w:cs="Cambria"/>
            <w:color w:val="0000FF"/>
            <w:sz w:val="24"/>
            <w:szCs w:val="24"/>
            <w:u w:val="single"/>
          </w:rPr>
          <w:t>stilbrook@swn.dneat.org</w:t>
        </w:r>
      </w:hyperlink>
      <w:r>
        <w:rPr>
          <w:rFonts w:ascii="Cambria" w:eastAsia="Cambria" w:hAnsi="Cambria" w:cs="Cambria"/>
          <w:sz w:val="24"/>
          <w:szCs w:val="24"/>
        </w:rPr>
        <w:t xml:space="preserve"> </w:t>
      </w:r>
    </w:p>
    <w:p w:rsidR="005905A8" w:rsidRDefault="00000000">
      <w:pPr>
        <w:rPr>
          <w:rFonts w:ascii="Cambria" w:eastAsia="Cambria" w:hAnsi="Cambria" w:cs="Cambria"/>
          <w:sz w:val="24"/>
          <w:szCs w:val="24"/>
        </w:rPr>
      </w:pPr>
      <w:r>
        <w:rPr>
          <w:rFonts w:ascii="Cambria" w:eastAsia="Cambria" w:hAnsi="Cambria" w:cs="Cambria"/>
          <w:sz w:val="24"/>
          <w:szCs w:val="24"/>
        </w:rPr>
        <w:t xml:space="preserve">Mrs King- </w:t>
      </w:r>
      <w:hyperlink r:id="rId10">
        <w:r>
          <w:rPr>
            <w:rFonts w:ascii="Cambria" w:eastAsia="Cambria" w:hAnsi="Cambria" w:cs="Cambria"/>
            <w:color w:val="0000FF"/>
            <w:sz w:val="24"/>
            <w:szCs w:val="24"/>
            <w:u w:val="single"/>
          </w:rPr>
          <w:t>cking@swn.dneat.org</w:t>
        </w:r>
      </w:hyperlink>
      <w:r>
        <w:rPr>
          <w:rFonts w:ascii="Cambria" w:eastAsia="Cambria" w:hAnsi="Cambria" w:cs="Cambria"/>
          <w:sz w:val="24"/>
          <w:szCs w:val="24"/>
        </w:rPr>
        <w:t xml:space="preserve">. </w:t>
      </w:r>
    </w:p>
    <w:p w:rsidR="005905A8" w:rsidRDefault="00000000">
      <w:pPr>
        <w:rPr>
          <w:rFonts w:ascii="Cambria" w:eastAsia="Cambria" w:hAnsi="Cambria" w:cs="Cambria"/>
          <w:sz w:val="24"/>
          <w:szCs w:val="24"/>
        </w:rPr>
      </w:pPr>
      <w:r>
        <w:rPr>
          <w:rFonts w:ascii="Cambria" w:eastAsia="Cambria" w:hAnsi="Cambria" w:cs="Cambria"/>
          <w:sz w:val="24"/>
          <w:szCs w:val="24"/>
        </w:rPr>
        <w:t>Mrs Garrard is also on the gate most mornings and is always happy to pass on any messages.</w:t>
      </w:r>
    </w:p>
    <w:p w:rsidR="005905A8" w:rsidRDefault="00000000">
      <w:pPr>
        <w:jc w:val="both"/>
        <w:rPr>
          <w:rFonts w:ascii="Cambria" w:eastAsia="Cambria" w:hAnsi="Cambria" w:cs="Cambria"/>
          <w:sz w:val="24"/>
          <w:szCs w:val="24"/>
        </w:rPr>
      </w:pPr>
      <w:r>
        <w:rPr>
          <w:rFonts w:ascii="Cambria" w:eastAsia="Cambria" w:hAnsi="Cambria" w:cs="Cambria"/>
          <w:sz w:val="24"/>
          <w:szCs w:val="24"/>
        </w:rPr>
        <w:t xml:space="preserve">Happy learning! </w:t>
      </w:r>
    </w:p>
    <w:p w:rsidR="005905A8" w:rsidRDefault="00000000">
      <w:pPr>
        <w:jc w:val="both"/>
        <w:rPr>
          <w:rFonts w:ascii="Cambria" w:eastAsia="Cambria" w:hAnsi="Cambria" w:cs="Cambria"/>
          <w:sz w:val="24"/>
          <w:szCs w:val="24"/>
        </w:rPr>
      </w:pPr>
      <w:r>
        <w:rPr>
          <w:rFonts w:ascii="Cambria" w:eastAsia="Cambria" w:hAnsi="Cambria" w:cs="Cambria"/>
          <w:sz w:val="24"/>
          <w:szCs w:val="24"/>
        </w:rPr>
        <w:t xml:space="preserve">Very best wishes, </w:t>
      </w:r>
    </w:p>
    <w:p w:rsidR="005905A8" w:rsidRDefault="00000000">
      <w:pPr>
        <w:jc w:val="center"/>
        <w:rPr>
          <w:rFonts w:ascii="Cambria" w:eastAsia="Cambria" w:hAnsi="Cambria" w:cs="Cambria"/>
          <w:sz w:val="24"/>
          <w:szCs w:val="24"/>
        </w:rPr>
        <w:sectPr w:rsidR="005905A8">
          <w:headerReference w:type="default" r:id="rId11"/>
          <w:footerReference w:type="default" r:id="rId12"/>
          <w:pgSz w:w="11906" w:h="16838"/>
          <w:pgMar w:top="3793" w:right="992" w:bottom="851" w:left="992" w:header="850" w:footer="839" w:gutter="0"/>
          <w:pgNumType w:start="1"/>
          <w:cols w:space="720"/>
        </w:sectPr>
      </w:pPr>
      <w:bookmarkStart w:id="0" w:name="_gjdgxs" w:colFirst="0" w:colLast="0"/>
      <w:bookmarkEnd w:id="0"/>
      <w:r>
        <w:rPr>
          <w:rFonts w:ascii="Cambria" w:eastAsia="Cambria" w:hAnsi="Cambria" w:cs="Cambria"/>
          <w:sz w:val="24"/>
          <w:szCs w:val="24"/>
        </w:rPr>
        <w:t xml:space="preserve">Mrs Tilbrook, Mrs King, Mrs Garrard, Mrs Day and Mrs Sizeland </w:t>
      </w:r>
    </w:p>
    <w:p w:rsidR="005905A8" w:rsidRDefault="005905A8">
      <w:pPr>
        <w:rPr>
          <w:rFonts w:ascii="Cambria" w:eastAsia="Cambria" w:hAnsi="Cambria" w:cs="Cambria"/>
          <w:sz w:val="24"/>
          <w:szCs w:val="24"/>
        </w:rPr>
      </w:pPr>
    </w:p>
    <w:sectPr w:rsidR="005905A8">
      <w:type w:val="continuous"/>
      <w:pgSz w:w="11906" w:h="16838"/>
      <w:pgMar w:top="3793" w:right="992" w:bottom="851" w:left="992"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9C8" w:rsidRDefault="00DC19C8">
      <w:pPr>
        <w:spacing w:after="0" w:line="240" w:lineRule="auto"/>
      </w:pPr>
      <w:r>
        <w:separator/>
      </w:r>
    </w:p>
  </w:endnote>
  <w:endnote w:type="continuationSeparator" w:id="0">
    <w:p w:rsidR="00DC19C8" w:rsidRDefault="00DC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5A8"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3360" behindDoc="0" locked="0" layoutInCell="1" hidden="0" allowOverlap="1">
          <wp:simplePos x="0" y="0"/>
          <wp:positionH relativeFrom="column">
            <wp:posOffset>-608964</wp:posOffset>
          </wp:positionH>
          <wp:positionV relativeFrom="paragraph">
            <wp:posOffset>92710</wp:posOffset>
          </wp:positionV>
          <wp:extent cx="7505065" cy="304800"/>
          <wp:effectExtent l="0" t="0" r="0" b="0"/>
          <wp:wrapSquare wrapText="bothSides" distT="0" distB="0" distL="114300" distR="114300"/>
          <wp:docPr id="6" name="image5.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5.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9C8" w:rsidRDefault="00DC19C8">
      <w:pPr>
        <w:spacing w:after="0" w:line="240" w:lineRule="auto"/>
      </w:pPr>
      <w:r>
        <w:separator/>
      </w:r>
    </w:p>
  </w:footnote>
  <w:footnote w:type="continuationSeparator" w:id="0">
    <w:p w:rsidR="00DC19C8" w:rsidRDefault="00DC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5A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4342130</wp:posOffset>
          </wp:positionH>
          <wp:positionV relativeFrom="paragraph">
            <wp:posOffset>232409</wp:posOffset>
          </wp:positionV>
          <wp:extent cx="2159635" cy="817880"/>
          <wp:effectExtent l="0" t="0" r="0" b="0"/>
          <wp:wrapSquare wrapText="bothSides" distT="0" distB="0" distL="114300" distR="114300"/>
          <wp:docPr id="9" name="image2.jpg" descr="DNEAT logo purple"/>
          <wp:cNvGraphicFramePr/>
          <a:graphic xmlns:a="http://schemas.openxmlformats.org/drawingml/2006/main">
            <a:graphicData uri="http://schemas.openxmlformats.org/drawingml/2006/picture">
              <pic:pic xmlns:pic="http://schemas.openxmlformats.org/drawingml/2006/picture">
                <pic:nvPicPr>
                  <pic:cNvPr id="0" name="image2.jpg" descr="DNEAT logo purple"/>
                  <pic:cNvPicPr preferRelativeResize="0"/>
                </pic:nvPicPr>
                <pic:blipFill>
                  <a:blip r:embed="rId1"/>
                  <a:srcRect/>
                  <a:stretch>
                    <a:fillRect/>
                  </a:stretch>
                </pic:blipFill>
                <pic:spPr>
                  <a:xfrm>
                    <a:off x="0" y="0"/>
                    <a:ext cx="2159635" cy="81788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1155700</wp:posOffset>
              </wp:positionV>
              <wp:extent cx="635381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69095" y="3780000"/>
                        <a:ext cx="6353810" cy="0"/>
                      </a:xfrm>
                      <a:prstGeom prst="straightConnector1">
                        <a:avLst/>
                      </a:prstGeom>
                      <a:noFill/>
                      <a:ln w="9525" cap="flat" cmpd="sng">
                        <a:solidFill>
                          <a:srgbClr val="8064A2"/>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1155700</wp:posOffset>
              </wp:positionV>
              <wp:extent cx="6353810" cy="12700"/>
              <wp:effectExtent b="0" l="0" r="0" t="0"/>
              <wp:wrapNone/>
              <wp:docPr id="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35381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1155700</wp:posOffset>
              </wp:positionV>
              <wp:extent cx="6363335" cy="344805"/>
              <wp:effectExtent l="0" t="0" r="0" b="0"/>
              <wp:wrapNone/>
              <wp:docPr id="3" name="Rectangle 3"/>
              <wp:cNvGraphicFramePr/>
              <a:graphic xmlns:a="http://schemas.openxmlformats.org/drawingml/2006/main">
                <a:graphicData uri="http://schemas.microsoft.com/office/word/2010/wordprocessingShape">
                  <wps:wsp>
                    <wps:cNvSpPr/>
                    <wps:spPr>
                      <a:xfrm>
                        <a:off x="2169095" y="3612360"/>
                        <a:ext cx="6353810" cy="335280"/>
                      </a:xfrm>
                      <a:prstGeom prst="rect">
                        <a:avLst/>
                      </a:prstGeom>
                      <a:noFill/>
                      <a:ln>
                        <a:noFill/>
                      </a:ln>
                    </wps:spPr>
                    <wps:txbx>
                      <w:txbxContent>
                        <w:p w:rsidR="005905A8" w:rsidRDefault="00000000">
                          <w:pPr>
                            <w:spacing w:after="170" w:line="288" w:lineRule="auto"/>
                            <w:jc w:val="center"/>
                            <w:textDirection w:val="btLr"/>
                          </w:pPr>
                          <w:r>
                            <w:rPr>
                              <w:rFonts w:ascii="Open Sans" w:eastAsia="Open Sans" w:hAnsi="Open Sans" w:cs="Open Sans"/>
                              <w:color w:val="7E70B3"/>
                              <w:sz w:val="28"/>
                            </w:rPr>
                            <w:t xml:space="preserve">Sandringham &amp; West Newton Church of England Primary Academy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1155700</wp:posOffset>
              </wp:positionV>
              <wp:extent cx="6363335" cy="344805"/>
              <wp:effectExtent b="0" l="0" r="0" t="0"/>
              <wp:wrapNone/>
              <wp:docPr id="3"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363335" cy="34480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1371600</wp:posOffset>
              </wp:positionV>
              <wp:extent cx="6363335" cy="681990"/>
              <wp:effectExtent l="0" t="0" r="0" b="0"/>
              <wp:wrapNone/>
              <wp:docPr id="1" name="Rectangle 1"/>
              <wp:cNvGraphicFramePr/>
              <a:graphic xmlns:a="http://schemas.openxmlformats.org/drawingml/2006/main">
                <a:graphicData uri="http://schemas.microsoft.com/office/word/2010/wordprocessingShape">
                  <wps:wsp>
                    <wps:cNvSpPr/>
                    <wps:spPr>
                      <a:xfrm>
                        <a:off x="2169095" y="3443768"/>
                        <a:ext cx="6353810" cy="672465"/>
                      </a:xfrm>
                      <a:prstGeom prst="rect">
                        <a:avLst/>
                      </a:prstGeom>
                      <a:noFill/>
                      <a:ln>
                        <a:noFill/>
                      </a:ln>
                    </wps:spPr>
                    <wps:txbx>
                      <w:txbxContent>
                        <w:p w:rsidR="005905A8" w:rsidRDefault="00000000">
                          <w:pPr>
                            <w:spacing w:after="60" w:line="240" w:lineRule="auto"/>
                            <w:jc w:val="center"/>
                            <w:textDirection w:val="btLr"/>
                          </w:pPr>
                          <w:r>
                            <w:rPr>
                              <w:rFonts w:ascii="Open Sans" w:eastAsia="Open Sans" w:hAnsi="Open Sans" w:cs="Open Sans"/>
                              <w:color w:val="8064A2"/>
                              <w:sz w:val="16"/>
                            </w:rPr>
                            <w:t>Headteacher:</w:t>
                          </w:r>
                          <w:r>
                            <w:rPr>
                              <w:rFonts w:ascii="Open Sans" w:eastAsia="Open Sans" w:hAnsi="Open Sans" w:cs="Open Sans"/>
                              <w:color w:val="000000"/>
                              <w:sz w:val="16"/>
                            </w:rPr>
                            <w:t xml:space="preserve"> Mrs Jane Gardener</w:t>
                          </w:r>
                        </w:p>
                        <w:p w:rsidR="005905A8" w:rsidRDefault="00000000">
                          <w:pPr>
                            <w:spacing w:after="0" w:line="240" w:lineRule="auto"/>
                            <w:jc w:val="center"/>
                            <w:textDirection w:val="btLr"/>
                          </w:pPr>
                          <w:r>
                            <w:rPr>
                              <w:rFonts w:ascii="Open Sans" w:eastAsia="Open Sans" w:hAnsi="Open Sans" w:cs="Open Sans"/>
                              <w:color w:val="000000"/>
                              <w:sz w:val="16"/>
                            </w:rPr>
                            <w:t>School Road, West Newton, King’s Lynn, Norfolk, PE31 6AX</w:t>
                          </w:r>
                        </w:p>
                        <w:p w:rsidR="005905A8" w:rsidRDefault="00000000">
                          <w:pPr>
                            <w:spacing w:after="0" w:line="240" w:lineRule="auto"/>
                            <w:jc w:val="center"/>
                            <w:textDirection w:val="btLr"/>
                          </w:pPr>
                          <w:r>
                            <w:rPr>
                              <w:rFonts w:ascii="Open Sans" w:eastAsia="Open Sans" w:hAnsi="Open Sans" w:cs="Open Sans"/>
                              <w:color w:val="8064A2"/>
                              <w:sz w:val="16"/>
                            </w:rPr>
                            <w:t>Tel:</w:t>
                          </w:r>
                          <w:r>
                            <w:rPr>
                              <w:rFonts w:ascii="Open Sans" w:eastAsia="Open Sans" w:hAnsi="Open Sans" w:cs="Open Sans"/>
                              <w:color w:val="000000"/>
                              <w:sz w:val="16"/>
                            </w:rPr>
                            <w:t xml:space="preserve"> 01485 540506 </w:t>
                          </w:r>
                          <w:r>
                            <w:rPr>
                              <w:rFonts w:ascii="Open Sans" w:eastAsia="Open Sans" w:hAnsi="Open Sans" w:cs="Open Sans"/>
                              <w:color w:val="8064A2"/>
                              <w:sz w:val="16"/>
                            </w:rPr>
                            <w:t>Email:</w:t>
                          </w:r>
                          <w:r>
                            <w:rPr>
                              <w:rFonts w:ascii="Open Sans" w:eastAsia="Open Sans" w:hAnsi="Open Sans" w:cs="Open Sans"/>
                              <w:color w:val="000000"/>
                              <w:sz w:val="16"/>
                            </w:rPr>
                            <w:t xml:space="preserve"> office@sandringhamwestnewton.norfolk.sch.uk </w:t>
                          </w: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www.sandringhamandwestnewtonprimary.com</w:t>
                          </w:r>
                        </w:p>
                        <w:p w:rsidR="005905A8" w:rsidRDefault="005905A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1371600</wp:posOffset>
              </wp:positionV>
              <wp:extent cx="6363335" cy="681990"/>
              <wp:effectExtent b="0" l="0" r="0" t="0"/>
              <wp:wrapNone/>
              <wp:docPr id="1"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6363335" cy="68199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-1269</wp:posOffset>
          </wp:positionH>
          <wp:positionV relativeFrom="paragraph">
            <wp:posOffset>-139699</wp:posOffset>
          </wp:positionV>
          <wp:extent cx="2174875" cy="1334135"/>
          <wp:effectExtent l="0" t="0" r="0" b="0"/>
          <wp:wrapSquare wrapText="bothSides" distT="0" distB="0" distL="114300" distR="114300"/>
          <wp:docPr id="7" name="image4.jpg" descr="C:\Users\hannahbannister\Diocese of Norwich Education and Academies Trust\RM Support - DNEAT Root\Academies\Information by school\The Sandringham Federation\SAWN\Operations\Branding\Logo\SAWN Logo.jpg"/>
          <wp:cNvGraphicFramePr/>
          <a:graphic xmlns:a="http://schemas.openxmlformats.org/drawingml/2006/main">
            <a:graphicData uri="http://schemas.openxmlformats.org/drawingml/2006/picture">
              <pic:pic xmlns:pic="http://schemas.openxmlformats.org/drawingml/2006/picture">
                <pic:nvPicPr>
                  <pic:cNvPr id="0" name="image4.jpg" descr="C:\Users\hannahbannister\Diocese of Norwich Education and Academies Trust\RM Support - DNEAT Root\Academies\Information by school\The Sandringham Federation\SAWN\Operations\Branding\Logo\SAWN Logo.jpg"/>
                  <pic:cNvPicPr preferRelativeResize="0"/>
                </pic:nvPicPr>
                <pic:blipFill>
                  <a:blip r:embed="rId5"/>
                  <a:srcRect/>
                  <a:stretch>
                    <a:fillRect/>
                  </a:stretch>
                </pic:blipFill>
                <pic:spPr>
                  <a:xfrm>
                    <a:off x="0" y="0"/>
                    <a:ext cx="2174875" cy="13341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A8"/>
    <w:rsid w:val="002F21F0"/>
    <w:rsid w:val="005905A8"/>
    <w:rsid w:val="00DC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ECBC416-6929-5B45-B4C8-222B704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king@swn.dneat.org" TargetMode="External"/><Relationship Id="rId4" Type="http://schemas.openxmlformats.org/officeDocument/2006/relationships/footnotes" Target="footnotes.xml"/><Relationship Id="rId9" Type="http://schemas.openxmlformats.org/officeDocument/2006/relationships/hyperlink" Target="mailto:stilbrook@swn.dnea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4.jpg"/><Relationship Id="rId5" Type="http://schemas.openxmlformats.org/officeDocument/2006/relationships/image" Target="media/image5.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 Sandringham and West Newton Church of England Primary Academy</cp:lastModifiedBy>
  <cp:revision>2</cp:revision>
  <dcterms:created xsi:type="dcterms:W3CDTF">2024-01-03T15:47:00Z</dcterms:created>
  <dcterms:modified xsi:type="dcterms:W3CDTF">2024-01-03T15:47:00Z</dcterms:modified>
</cp:coreProperties>
</file>