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B9F" w:rsidRDefault="00A42D5D">
      <w:pPr>
        <w:rPr>
          <w:rFonts w:ascii="Calibri" w:hAnsi="Calibri"/>
          <w:b/>
          <w:sz w:val="24"/>
          <w:szCs w:val="24"/>
        </w:rPr>
      </w:pPr>
    </w:p>
    <w:p w:rsidR="00EE0B9F" w:rsidRDefault="00A42D5D">
      <w:pPr>
        <w:rPr>
          <w:rFonts w:ascii="Calibri" w:hAnsi="Calibri"/>
          <w:b/>
          <w:sz w:val="24"/>
          <w:szCs w:val="24"/>
        </w:rPr>
      </w:pPr>
    </w:p>
    <w:p w:rsidR="00EE0B9F" w:rsidRDefault="00A42D5D">
      <w:pPr>
        <w:rPr>
          <w:rFonts w:ascii="Calibri" w:hAnsi="Calibri"/>
          <w:b/>
          <w:sz w:val="24"/>
          <w:szCs w:val="24"/>
        </w:rPr>
      </w:pPr>
    </w:p>
    <w:p w:rsidR="00EE0B9F" w:rsidRDefault="00A42D5D">
      <w:pPr>
        <w:jc w:val="center"/>
        <w:rPr>
          <w:rFonts w:ascii="Calibri" w:hAnsi="Calibri"/>
          <w:b/>
          <w:color w:val="7030A0"/>
          <w:sz w:val="96"/>
          <w:szCs w:val="96"/>
        </w:rPr>
      </w:pPr>
      <w:r>
        <w:rPr>
          <w:rFonts w:ascii="Calibri" w:hAnsi="Calibri"/>
          <w:b/>
          <w:color w:val="7030A0"/>
          <w:sz w:val="96"/>
          <w:szCs w:val="96"/>
        </w:rPr>
        <w:t>The Sandringham Federation</w:t>
      </w:r>
    </w:p>
    <w:p w:rsidR="00EE0B9F" w:rsidRDefault="00A42D5D">
      <w:pPr>
        <w:rPr>
          <w:rFonts w:ascii="Calibri" w:hAnsi="Calibri"/>
          <w:b/>
          <w:sz w:val="24"/>
          <w:szCs w:val="24"/>
        </w:rPr>
      </w:pPr>
    </w:p>
    <w:p w:rsidR="00EE0B9F" w:rsidRDefault="00A42D5D">
      <w:pPr>
        <w:rPr>
          <w:rFonts w:ascii="Calibri" w:hAnsi="Calibri"/>
          <w:b/>
          <w:sz w:val="24"/>
          <w:szCs w:val="24"/>
        </w:rPr>
      </w:pPr>
    </w:p>
    <w:p w:rsidR="00EE0B9F" w:rsidRDefault="00A42D5D">
      <w:pPr>
        <w:rPr>
          <w:rFonts w:ascii="Calibri" w:hAnsi="Calibri"/>
          <w:b/>
          <w:sz w:val="24"/>
          <w:szCs w:val="24"/>
        </w:rPr>
      </w:pPr>
    </w:p>
    <w:p w:rsidR="00EE0B9F" w:rsidRDefault="00A42D5D">
      <w:pPr>
        <w:jc w:val="center"/>
        <w:rPr>
          <w:rFonts w:ascii="Calibri" w:hAnsi="Calibri"/>
          <w:b/>
          <w:sz w:val="96"/>
          <w:szCs w:val="96"/>
        </w:rPr>
      </w:pPr>
      <w:r>
        <w:rPr>
          <w:rFonts w:ascii="Calibri" w:hAnsi="Calibri"/>
          <w:b/>
          <w:sz w:val="96"/>
          <w:szCs w:val="96"/>
        </w:rPr>
        <w:t>Special Educational Needs Information Report</w:t>
      </w:r>
    </w:p>
    <w:p w:rsidR="007C2E0A" w:rsidRDefault="00A42D5D">
      <w:pPr>
        <w:jc w:val="center"/>
        <w:rPr>
          <w:rFonts w:ascii="Calibri" w:hAnsi="Calibri"/>
          <w:b/>
          <w:sz w:val="96"/>
          <w:szCs w:val="96"/>
        </w:rPr>
      </w:pPr>
    </w:p>
    <w:p w:rsidR="007C2E0A" w:rsidRPr="007C2E0A" w:rsidRDefault="00A42D5D">
      <w:pPr>
        <w:jc w:val="center"/>
        <w:rPr>
          <w:rFonts w:ascii="Calibri" w:hAnsi="Calibri"/>
          <w:b/>
          <w:sz w:val="32"/>
          <w:szCs w:val="32"/>
        </w:rPr>
      </w:pPr>
      <w:r w:rsidRPr="007C2E0A">
        <w:rPr>
          <w:rFonts w:ascii="Calibri" w:hAnsi="Calibri"/>
          <w:b/>
          <w:sz w:val="32"/>
          <w:szCs w:val="32"/>
        </w:rPr>
        <w:t>202</w:t>
      </w:r>
      <w:r w:rsidR="00F54EA4">
        <w:rPr>
          <w:rFonts w:ascii="Calibri" w:hAnsi="Calibri"/>
          <w:b/>
          <w:sz w:val="32"/>
          <w:szCs w:val="32"/>
        </w:rPr>
        <w:t>5</w:t>
      </w:r>
      <w:r w:rsidRPr="007C2E0A">
        <w:rPr>
          <w:rFonts w:ascii="Calibri" w:hAnsi="Calibri"/>
          <w:b/>
          <w:sz w:val="32"/>
          <w:szCs w:val="32"/>
        </w:rPr>
        <w:t>-202</w:t>
      </w:r>
      <w:r w:rsidR="00F54EA4">
        <w:rPr>
          <w:rFonts w:ascii="Calibri" w:hAnsi="Calibri"/>
          <w:b/>
          <w:sz w:val="32"/>
          <w:szCs w:val="32"/>
        </w:rPr>
        <w:t>6</w:t>
      </w:r>
    </w:p>
    <w:p w:rsidR="007C2E0A" w:rsidRPr="007C2E0A" w:rsidRDefault="00A42D5D">
      <w:pPr>
        <w:jc w:val="center"/>
        <w:rPr>
          <w:rFonts w:ascii="Calibri" w:hAnsi="Calibri"/>
          <w:b/>
          <w:sz w:val="32"/>
          <w:szCs w:val="32"/>
        </w:rPr>
      </w:pPr>
      <w:r w:rsidRPr="007C2E0A">
        <w:rPr>
          <w:rFonts w:ascii="Calibri" w:hAnsi="Calibri"/>
          <w:b/>
          <w:sz w:val="32"/>
          <w:szCs w:val="32"/>
        </w:rPr>
        <w:t>Last updated: September 202</w:t>
      </w:r>
      <w:r w:rsidR="00F54EA4">
        <w:rPr>
          <w:rFonts w:ascii="Calibri" w:hAnsi="Calibri"/>
          <w:b/>
          <w:sz w:val="32"/>
          <w:szCs w:val="32"/>
        </w:rPr>
        <w:t>5</w:t>
      </w:r>
    </w:p>
    <w:p w:rsidR="00EE0B9F" w:rsidRDefault="00A42D5D">
      <w:pPr>
        <w:jc w:val="center"/>
        <w:rPr>
          <w:rFonts w:ascii="Calibri" w:hAnsi="Calibri"/>
          <w:b/>
          <w:sz w:val="24"/>
          <w:szCs w:val="24"/>
        </w:rPr>
      </w:pPr>
    </w:p>
    <w:p w:rsidR="006932DF" w:rsidRDefault="006932DF">
      <w:pPr>
        <w:jc w:val="center"/>
      </w:pPr>
    </w:p>
    <w:p w:rsidR="00EE0B9F" w:rsidRDefault="00A42D5D">
      <w:pPr>
        <w:jc w:val="center"/>
        <w:rPr>
          <w:rFonts w:ascii="Calibri" w:hAnsi="Calibri"/>
          <w:b/>
          <w:sz w:val="24"/>
          <w:szCs w:val="24"/>
        </w:rPr>
      </w:pPr>
    </w:p>
    <w:p w:rsidR="00EE0B9F" w:rsidRDefault="00A42D5D">
      <w:pPr>
        <w:jc w:val="center"/>
        <w:rPr>
          <w:rFonts w:ascii="Calibri" w:hAnsi="Calibri"/>
          <w:b/>
          <w:sz w:val="24"/>
          <w:szCs w:val="24"/>
        </w:rPr>
      </w:pPr>
    </w:p>
    <w:p w:rsidR="00EE0B9F" w:rsidRDefault="00A42D5D">
      <w:pPr>
        <w:jc w:val="center"/>
        <w:rPr>
          <w:rFonts w:ascii="Calibri" w:hAnsi="Calibri"/>
          <w:b/>
          <w:sz w:val="24"/>
          <w:szCs w:val="24"/>
        </w:rPr>
      </w:pPr>
    </w:p>
    <w:p w:rsidR="00EE0B9F" w:rsidRDefault="00A42D5D">
      <w:pPr>
        <w:jc w:val="center"/>
        <w:rPr>
          <w:rFonts w:ascii="Tahoma" w:hAnsi="Tahoma"/>
          <w:b/>
          <w:u w:val="single"/>
        </w:rPr>
      </w:pPr>
      <w:r>
        <w:rPr>
          <w:rFonts w:ascii="Tahoma" w:hAnsi="Tahoma"/>
          <w:b/>
          <w:u w:val="single"/>
        </w:rPr>
        <w:t>SEND Information Report for Sandringham &amp; West Newton Academy 202</w:t>
      </w:r>
      <w:r w:rsidR="00F54EA4">
        <w:rPr>
          <w:rFonts w:ascii="Tahoma" w:hAnsi="Tahoma"/>
          <w:b/>
          <w:u w:val="single"/>
        </w:rPr>
        <w:t>5</w:t>
      </w:r>
      <w:r>
        <w:rPr>
          <w:rFonts w:ascii="Tahoma" w:hAnsi="Tahoma"/>
          <w:b/>
          <w:u w:val="single"/>
        </w:rPr>
        <w:t>-2</w:t>
      </w:r>
      <w:r w:rsidR="00F54EA4">
        <w:rPr>
          <w:rFonts w:ascii="Tahoma" w:hAnsi="Tahoma"/>
          <w:b/>
          <w:u w:val="single"/>
        </w:rPr>
        <w:t>6</w:t>
      </w:r>
    </w:p>
    <w:p w:rsidR="00EE0B9F" w:rsidRDefault="00A42D5D">
      <w:pPr>
        <w:jc w:val="center"/>
        <w:rPr>
          <w:rFonts w:ascii="Tahoma" w:hAnsi="Tahoma"/>
          <w:b/>
          <w:u w:val="single"/>
        </w:rPr>
      </w:pPr>
    </w:p>
    <w:p w:rsidR="00EE0B9F" w:rsidRDefault="00A42D5D">
      <w:pPr>
        <w:jc w:val="center"/>
      </w:pPr>
      <w:r>
        <w:rPr>
          <w:rFonts w:ascii="Tahoma" w:hAnsi="Tahoma"/>
          <w:b/>
          <w:u w:val="single"/>
        </w:rPr>
        <w:t>Part of the Norfolk Local Offer for Learners with SEND</w:t>
      </w:r>
    </w:p>
    <w:p w:rsidR="00EE0B9F" w:rsidRDefault="00A42D5D">
      <w:pPr>
        <w:jc w:val="center"/>
        <w:rPr>
          <w:rFonts w:ascii="Tahoma" w:hAnsi="Tahoma"/>
          <w:u w:val="single"/>
        </w:rPr>
      </w:pPr>
    </w:p>
    <w:p w:rsidR="00EE0B9F" w:rsidRPr="00AA21B0" w:rsidRDefault="00A42D5D">
      <w:r>
        <w:rPr>
          <w:rFonts w:ascii="Tahoma" w:hAnsi="Tahoma"/>
          <w:b/>
          <w:u w:val="single"/>
        </w:rPr>
        <w:t>Introduction</w:t>
      </w:r>
    </w:p>
    <w:p w:rsidR="00EE0B9F" w:rsidRDefault="00A42D5D">
      <w:pPr>
        <w:jc w:val="both"/>
      </w:pPr>
      <w:r>
        <w:rPr>
          <w:rFonts w:ascii="Tahoma" w:hAnsi="Tahoma"/>
        </w:rPr>
        <w:t>Welcome to our SEND information report which is part of the Norfolk Local Offer for learners with Special Educational Needs and disabilities (SEND.) All governing bodies of maintained schools. maintained nursery schools and Academies have a l</w:t>
      </w:r>
      <w:r>
        <w:rPr>
          <w:rFonts w:ascii="Tahoma" w:hAnsi="Tahoma"/>
        </w:rPr>
        <w:t xml:space="preserve">egal duty to publish information on their website about the implementation of the governing body’s policy for pupils with SEND.  The information published must be updated annually.  </w:t>
      </w:r>
    </w:p>
    <w:p w:rsidR="00EE0B9F" w:rsidRDefault="00A42D5D">
      <w:pPr>
        <w:rPr>
          <w:rFonts w:ascii="Tahoma" w:hAnsi="Tahoma"/>
        </w:rPr>
      </w:pPr>
    </w:p>
    <w:p w:rsidR="00EE0B9F" w:rsidRDefault="00A42D5D">
      <w:pPr>
        <w:jc w:val="both"/>
      </w:pPr>
      <w:r>
        <w:rPr>
          <w:rFonts w:ascii="Tahoma" w:hAnsi="Tahoma"/>
        </w:rPr>
        <w:t>At Sandringham &amp; West Newton Academy, we are committed to working togeth</w:t>
      </w:r>
      <w:r>
        <w:rPr>
          <w:rFonts w:ascii="Tahoma" w:hAnsi="Tahoma"/>
        </w:rPr>
        <w:t>er with all members of our Academy community.  This local offer has been produced with pupils, parents/carers, governors, and members of staff.  We would welcome your feedback and future involvement in the review of our offer, so please do contact us.  The</w:t>
      </w:r>
      <w:r>
        <w:rPr>
          <w:rFonts w:ascii="Tahoma" w:hAnsi="Tahoma"/>
        </w:rPr>
        <w:t xml:space="preserve"> best people to contact this year are:</w:t>
      </w:r>
    </w:p>
    <w:p w:rsidR="00EE0B9F" w:rsidRDefault="00A42D5D">
      <w:pPr>
        <w:rPr>
          <w:rFonts w:ascii="Tahoma" w:hAnsi="Tahoma"/>
        </w:rPr>
      </w:pPr>
    </w:p>
    <w:p w:rsidR="00EE0B9F" w:rsidRDefault="00A42D5D">
      <w:r>
        <w:rPr>
          <w:rFonts w:ascii="Tahoma" w:hAnsi="Tahoma"/>
        </w:rPr>
        <w:t>Headteacher: Catherine King</w:t>
      </w:r>
    </w:p>
    <w:p w:rsidR="00EE0B9F" w:rsidRDefault="00A42D5D">
      <w:pPr>
        <w:rPr>
          <w:rFonts w:ascii="Tahoma" w:hAnsi="Tahoma"/>
        </w:rPr>
      </w:pPr>
      <w:r>
        <w:rPr>
          <w:rFonts w:ascii="Tahoma"/>
        </w:rPr>
        <w:t>Deputy Head: Nichola Keir</w:t>
      </w:r>
    </w:p>
    <w:p w:rsidR="00EE0B9F" w:rsidRDefault="00A42D5D">
      <w:pPr>
        <w:rPr>
          <w:rFonts w:ascii="Tahoma" w:hAnsi="Tahoma"/>
        </w:rPr>
      </w:pPr>
      <w:r>
        <w:rPr>
          <w:rFonts w:ascii="Tahoma" w:hAnsi="Tahoma"/>
        </w:rPr>
        <w:t>SENDCO: Chrissie Reddey</w:t>
      </w:r>
    </w:p>
    <w:p w:rsidR="00EE0B9F" w:rsidRDefault="00A42D5D">
      <w:r>
        <w:rPr>
          <w:rFonts w:ascii="Tahoma" w:hAnsi="Tahoma"/>
        </w:rPr>
        <w:t xml:space="preserve">SEND Governor: </w:t>
      </w:r>
      <w:r w:rsidR="00F54EA4">
        <w:rPr>
          <w:rFonts w:ascii="Tahoma" w:hAnsi="Tahoma"/>
        </w:rPr>
        <w:t>Linda Parker</w:t>
      </w:r>
    </w:p>
    <w:p w:rsidR="00EE0B9F" w:rsidRDefault="00A42D5D">
      <w:pPr>
        <w:rPr>
          <w:rFonts w:ascii="Tahoma" w:hAnsi="Tahoma"/>
        </w:rPr>
      </w:pPr>
    </w:p>
    <w:p w:rsidR="00EE0B9F" w:rsidRDefault="00A42D5D">
      <w:pPr>
        <w:jc w:val="both"/>
        <w:rPr>
          <w:rFonts w:ascii="Tahoma" w:hAnsi="Tahoma"/>
          <w:b/>
        </w:rPr>
      </w:pPr>
      <w:r>
        <w:rPr>
          <w:rFonts w:ascii="Tahoma" w:hAnsi="Tahoma"/>
        </w:rPr>
        <w:t xml:space="preserve">If you have specific questions about the Norfolk Local Offer please look at the Frequently Asked Questions </w:t>
      </w:r>
      <w:r>
        <w:rPr>
          <w:rFonts w:ascii="Tahoma" w:hAnsi="Tahoma"/>
        </w:rPr>
        <w:t xml:space="preserve">can be found on the Norfolk County Council, SEND changes web site </w:t>
      </w:r>
      <w:r>
        <w:rPr>
          <w:rFonts w:ascii="Tahoma" w:hAnsi="Tahoma"/>
          <w:b/>
        </w:rPr>
        <w:t xml:space="preserve">  </w:t>
      </w:r>
      <w:hyperlink r:id="rId7">
        <w:r>
          <w:rPr>
            <w:rStyle w:val="Hyperlink"/>
            <w:rFonts w:ascii="Tahoma" w:hAnsi="Tahoma"/>
            <w:b/>
          </w:rPr>
          <w:t>http://www.norfolk.gov.uk/Childrens_services/Special_educational_need</w:t>
        </w:r>
        <w:r>
          <w:rPr>
            <w:rStyle w:val="Hyperlink"/>
            <w:rFonts w:ascii="Tahoma" w:hAnsi="Tahoma"/>
            <w:b/>
          </w:rPr>
          <w:t>s_(SEN)/SEND_changes/index.htm</w:t>
        </w:r>
      </w:hyperlink>
    </w:p>
    <w:p w:rsidR="00EE0B9F" w:rsidRDefault="00A42D5D">
      <w:pPr>
        <w:jc w:val="both"/>
        <w:rPr>
          <w:rFonts w:ascii="Tahoma" w:hAnsi="Tahoma"/>
          <w:b/>
        </w:rPr>
      </w:pPr>
    </w:p>
    <w:p w:rsidR="00EE0B9F" w:rsidRDefault="00A42D5D">
      <w:pPr>
        <w:jc w:val="both"/>
        <w:rPr>
          <w:rFonts w:ascii="Tahoma" w:hAnsi="Tahoma"/>
        </w:rPr>
      </w:pPr>
      <w:r>
        <w:rPr>
          <w:rFonts w:ascii="Tahoma" w:hAnsi="Tahoma"/>
        </w:rPr>
        <w:t>Alternatively, if you think your child may have SEND, please speak to their Class Teacher or contact our SENDCO via:</w:t>
      </w:r>
    </w:p>
    <w:p w:rsidR="00EE0B9F" w:rsidRDefault="00A42D5D">
      <w:pPr>
        <w:jc w:val="both"/>
      </w:pPr>
      <w:r>
        <w:rPr>
          <w:rFonts w:ascii="Tahoma" w:hAnsi="Tahoma"/>
        </w:rPr>
        <w:t>Phone:</w:t>
      </w:r>
      <w:r w:rsidR="00F54EA4">
        <w:rPr>
          <w:rFonts w:ascii="Tahoma" w:hAnsi="Tahoma"/>
        </w:rPr>
        <w:t xml:space="preserve"> </w:t>
      </w:r>
      <w:r>
        <w:rPr>
          <w:rFonts w:ascii="Tahoma" w:hAnsi="Tahoma"/>
        </w:rPr>
        <w:t>01485 540506</w:t>
      </w:r>
    </w:p>
    <w:p w:rsidR="00EE0B9F" w:rsidRDefault="00A42D5D">
      <w:pPr>
        <w:jc w:val="both"/>
        <w:rPr>
          <w:rFonts w:ascii="Tahoma" w:hAnsi="Tahoma"/>
          <w:b/>
        </w:rPr>
      </w:pPr>
      <w:r>
        <w:rPr>
          <w:rFonts w:ascii="Tahoma" w:hAnsi="Tahoma"/>
        </w:rPr>
        <w:t xml:space="preserve">Email: </w:t>
      </w:r>
      <w:hyperlink r:id="rId8" w:history="1">
        <w:r w:rsidRPr="00756BD6">
          <w:rPr>
            <w:rStyle w:val="Hyperlink"/>
            <w:rFonts w:ascii="Tahoma" w:hAnsi="Tahoma"/>
          </w:rPr>
          <w:t>creddey@swn.dneat.org</w:t>
        </w:r>
      </w:hyperlink>
      <w:r>
        <w:rPr>
          <w:rFonts w:ascii="Tahoma" w:hAnsi="Tahoma"/>
        </w:rPr>
        <w:t xml:space="preserve"> </w:t>
      </w:r>
    </w:p>
    <w:p w:rsidR="00EE0B9F" w:rsidRDefault="00A42D5D">
      <w:pPr>
        <w:rPr>
          <w:rFonts w:ascii="Tahoma" w:hAnsi="Tahoma"/>
          <w:b/>
        </w:rPr>
      </w:pPr>
    </w:p>
    <w:p w:rsidR="00EE0B9F" w:rsidRPr="007C2E0A" w:rsidRDefault="00A42D5D">
      <w:pPr>
        <w:rPr>
          <w:rFonts w:ascii="Tahoma" w:hAnsi="Tahoma"/>
          <w:b/>
          <w:u w:val="single"/>
        </w:rPr>
      </w:pPr>
      <w:r>
        <w:rPr>
          <w:rFonts w:ascii="Tahoma" w:hAnsi="Tahoma"/>
          <w:b/>
          <w:u w:val="single"/>
        </w:rPr>
        <w:t>Our Approach</w:t>
      </w:r>
      <w:r>
        <w:rPr>
          <w:rFonts w:ascii="Tahoma" w:hAnsi="Tahoma"/>
          <w:b/>
          <w:u w:val="single"/>
        </w:rPr>
        <w:t xml:space="preserve"> to Teaching Learners with SEND</w:t>
      </w:r>
    </w:p>
    <w:p w:rsidR="00EE0B9F" w:rsidRPr="007C2E0A" w:rsidRDefault="00A42D5D">
      <w:pPr>
        <w:jc w:val="both"/>
      </w:pPr>
      <w:r>
        <w:rPr>
          <w:rFonts w:ascii="Tahoma" w:hAnsi="Tahoma"/>
        </w:rPr>
        <w:t xml:space="preserve">At </w:t>
      </w:r>
      <w:proofErr w:type="gramStart"/>
      <w:r>
        <w:rPr>
          <w:rFonts w:ascii="Tahoma" w:hAnsi="Tahoma"/>
        </w:rPr>
        <w:t>The</w:t>
      </w:r>
      <w:proofErr w:type="gramEnd"/>
      <w:r>
        <w:rPr>
          <w:rFonts w:ascii="Tahoma" w:hAnsi="Tahoma"/>
        </w:rPr>
        <w:t xml:space="preserve"> Sandringham &amp; West Newton Academy, we believe in participation for all. We can offer you:</w:t>
      </w:r>
    </w:p>
    <w:p w:rsidR="00EE0B9F" w:rsidRDefault="00A42D5D">
      <w:pPr>
        <w:numPr>
          <w:ilvl w:val="0"/>
          <w:numId w:val="18"/>
        </w:numPr>
        <w:jc w:val="both"/>
        <w:rPr>
          <w:rFonts w:ascii="Tahoma" w:hAnsi="Tahoma"/>
        </w:rPr>
      </w:pPr>
      <w:r>
        <w:rPr>
          <w:rFonts w:ascii="Tahoma" w:hAnsi="Tahoma"/>
        </w:rPr>
        <w:t>A friendly, caring and inclusive environment. We want all adults and children to participate in learning and we celebrate all m</w:t>
      </w:r>
      <w:r>
        <w:rPr>
          <w:rFonts w:ascii="Tahoma" w:hAnsi="Tahoma"/>
        </w:rPr>
        <w:t>embers of our community.  We want to create an inclusive culture in our Academy and we aim to be responsive to the diversity of children’s backgrounds, interests, experience, knowledge and skills.</w:t>
      </w:r>
    </w:p>
    <w:p w:rsidR="00EE0B9F" w:rsidRDefault="00A42D5D">
      <w:pPr>
        <w:numPr>
          <w:ilvl w:val="0"/>
          <w:numId w:val="18"/>
        </w:numPr>
        <w:jc w:val="both"/>
        <w:rPr>
          <w:rFonts w:ascii="Tahoma" w:hAnsi="Tahoma"/>
        </w:rPr>
      </w:pPr>
      <w:r>
        <w:rPr>
          <w:rFonts w:ascii="Tahoma" w:hAnsi="Tahoma"/>
        </w:rPr>
        <w:lastRenderedPageBreak/>
        <w:t>High quality teaching. All of our teachers work to a very h</w:t>
      </w:r>
      <w:r>
        <w:rPr>
          <w:rFonts w:ascii="Tahoma" w:hAnsi="Tahoma"/>
        </w:rPr>
        <w:t>igh standard and actively monitor teaching and learning in the Academy.  For more information on our approach, please see our teaching and learning policy.</w:t>
      </w:r>
    </w:p>
    <w:p w:rsidR="00EE0B9F" w:rsidRDefault="00A42D5D">
      <w:pPr>
        <w:numPr>
          <w:ilvl w:val="0"/>
          <w:numId w:val="18"/>
        </w:numPr>
        <w:jc w:val="both"/>
        <w:rPr>
          <w:rFonts w:ascii="Tahoma" w:hAnsi="Tahoma"/>
        </w:rPr>
      </w:pPr>
      <w:r>
        <w:rPr>
          <w:rFonts w:ascii="Tahoma" w:hAnsi="Tahoma"/>
        </w:rPr>
        <w:t>A learning environment which is flexible enough to meet the needs of all members of our Academy comm</w:t>
      </w:r>
      <w:r>
        <w:rPr>
          <w:rFonts w:ascii="Tahoma" w:hAnsi="Tahoma"/>
        </w:rPr>
        <w:t>unity.  We monitor progress of all learners, staff continually assess ensuring that learning is taking place.  Our whole Academy system for monitoring progress includes regular pupil progress meetings, and staff engage in coaching and supervision.</w:t>
      </w:r>
    </w:p>
    <w:p w:rsidR="00EE0B9F" w:rsidRDefault="00A42D5D">
      <w:pPr>
        <w:numPr>
          <w:ilvl w:val="0"/>
          <w:numId w:val="18"/>
        </w:numPr>
        <w:jc w:val="both"/>
      </w:pPr>
      <w:r>
        <w:rPr>
          <w:rFonts w:ascii="Tahoma" w:hAnsi="Tahoma"/>
        </w:rPr>
        <w:t>Well tra</w:t>
      </w:r>
      <w:r>
        <w:rPr>
          <w:rFonts w:ascii="Tahoma" w:hAnsi="Tahoma"/>
        </w:rPr>
        <w:t>ined teachers and support staff. All of our staff have access to up to date training to meet the needs of individual pupils.</w:t>
      </w:r>
    </w:p>
    <w:p w:rsidR="00EE0B9F" w:rsidRDefault="00A42D5D">
      <w:pPr>
        <w:numPr>
          <w:ilvl w:val="0"/>
          <w:numId w:val="18"/>
        </w:numPr>
        <w:jc w:val="both"/>
      </w:pPr>
      <w:r>
        <w:rPr>
          <w:rFonts w:ascii="Tahoma" w:hAnsi="Tahoma"/>
        </w:rPr>
        <w:t>Access to specialist services. We can refer children to the Speech &amp; Language services, Educational Psychologist, Behaviour support</w:t>
      </w:r>
      <w:r>
        <w:rPr>
          <w:rFonts w:ascii="Tahoma" w:hAnsi="Tahoma"/>
        </w:rPr>
        <w:t>, Autism Support, School Health, Vision and Hearing Services and other specialists, School &amp; Community Team. However, some services, due to high demand, do take a little longer when we refer.</w:t>
      </w:r>
    </w:p>
    <w:p w:rsidR="00EE0B9F" w:rsidRDefault="00A42D5D"/>
    <w:p w:rsidR="00EE0B9F" w:rsidRDefault="00A42D5D">
      <w:pPr>
        <w:rPr>
          <w:rFonts w:ascii="Tahoma" w:hAnsi="Tahoma"/>
        </w:rPr>
      </w:pPr>
    </w:p>
    <w:p w:rsidR="00EE0B9F" w:rsidRPr="00AA21B0" w:rsidRDefault="00A42D5D">
      <w:r>
        <w:rPr>
          <w:rFonts w:ascii="Tahoma" w:hAnsi="Tahoma"/>
          <w:b/>
          <w:u w:val="single"/>
        </w:rPr>
        <w:t>How we identify SEND</w:t>
      </w:r>
    </w:p>
    <w:p w:rsidR="00EE0B9F" w:rsidRDefault="00A42D5D">
      <w:pPr>
        <w:jc w:val="both"/>
      </w:pPr>
      <w:r>
        <w:rPr>
          <w:rFonts w:ascii="Tahoma" w:hAnsi="Tahoma"/>
        </w:rPr>
        <w:t>At different times in their Academy care</w:t>
      </w:r>
      <w:r>
        <w:rPr>
          <w:rFonts w:ascii="Tahoma" w:hAnsi="Tahoma"/>
        </w:rPr>
        <w:t>er, a child or young person may have a special educational need.  The Code of Practice defines SEND as:</w:t>
      </w:r>
    </w:p>
    <w:p w:rsidR="00EE0B9F" w:rsidRDefault="00A42D5D">
      <w:pPr>
        <w:jc w:val="both"/>
        <w:rPr>
          <w:rFonts w:ascii="Tahoma" w:hAnsi="Tahoma"/>
        </w:rPr>
      </w:pPr>
    </w:p>
    <w:p w:rsidR="00EE0B9F" w:rsidRDefault="00A42D5D">
      <w:r>
        <w:rPr>
          <w:rFonts w:ascii="Tahoma" w:hAnsi="Tahoma"/>
          <w:b/>
        </w:rPr>
        <w:t xml:space="preserve">“A child or young person has SEND if they have a learning difficulty or disability which calls for special educational provision to be made for them.  </w:t>
      </w:r>
      <w:r>
        <w:rPr>
          <w:rFonts w:ascii="Tahoma" w:hAnsi="Tahoma"/>
          <w:b/>
        </w:rPr>
        <w:t>A child of compulsory Academy age or a young person has a learning difficulty or disability if they:</w:t>
      </w:r>
    </w:p>
    <w:p w:rsidR="00EE0B9F" w:rsidRDefault="00A42D5D">
      <w:pPr>
        <w:rPr>
          <w:rFonts w:ascii="Tahoma" w:hAnsi="Tahoma"/>
          <w:b/>
        </w:rPr>
      </w:pPr>
    </w:p>
    <w:p w:rsidR="00EE0B9F" w:rsidRDefault="00A42D5D">
      <w:pPr>
        <w:numPr>
          <w:ilvl w:val="0"/>
          <w:numId w:val="17"/>
        </w:numPr>
      </w:pPr>
      <w:r>
        <w:rPr>
          <w:rFonts w:ascii="Tahoma" w:hAnsi="Tahoma"/>
          <w:b/>
        </w:rPr>
        <w:t>have a significantly greater difficulty in learning than the majority of others of the same age: or</w:t>
      </w:r>
    </w:p>
    <w:p w:rsidR="00EE0B9F" w:rsidRDefault="00A42D5D">
      <w:pPr>
        <w:numPr>
          <w:ilvl w:val="0"/>
          <w:numId w:val="17"/>
        </w:numPr>
      </w:pPr>
      <w:r>
        <w:rPr>
          <w:rFonts w:ascii="Tahoma" w:hAnsi="Tahoma"/>
          <w:b/>
        </w:rPr>
        <w:t xml:space="preserve"> have a disability which prevents or hinders them from making use of educational facilities of a kind generally provided for others of the same age in mainstream Academies or mainstream post-16 institutions.”</w:t>
      </w:r>
    </w:p>
    <w:p w:rsidR="00EE0B9F" w:rsidRDefault="00A42D5D">
      <w:pPr>
        <w:rPr>
          <w:rFonts w:ascii="Tahoma" w:hAnsi="Tahoma"/>
        </w:rPr>
      </w:pPr>
    </w:p>
    <w:p w:rsidR="00EE0B9F" w:rsidRDefault="00A42D5D">
      <w:pPr>
        <w:jc w:val="both"/>
      </w:pPr>
      <w:r>
        <w:rPr>
          <w:rFonts w:ascii="Tahoma" w:hAnsi="Tahoma"/>
        </w:rPr>
        <w:t xml:space="preserve">If a learner is identified as having SEND, we </w:t>
      </w:r>
      <w:r>
        <w:rPr>
          <w:rFonts w:ascii="Tahoma" w:hAnsi="Tahoma"/>
        </w:rPr>
        <w:t>will provide provision that is ‘additional to or different from’ the normal differentiated curriculum, intended to overcome the barrier to their learning.</w:t>
      </w:r>
    </w:p>
    <w:p w:rsidR="00EE0B9F" w:rsidRDefault="00A42D5D">
      <w:pPr>
        <w:jc w:val="both"/>
        <w:rPr>
          <w:rFonts w:ascii="Tahoma" w:hAnsi="Tahoma"/>
        </w:rPr>
      </w:pPr>
    </w:p>
    <w:p w:rsidR="00EE0B9F" w:rsidRDefault="00A42D5D">
      <w:pPr>
        <w:jc w:val="both"/>
        <w:rPr>
          <w:rFonts w:ascii="Tahoma" w:hAnsi="Tahoma"/>
        </w:rPr>
      </w:pPr>
      <w:r>
        <w:rPr>
          <w:rFonts w:ascii="Tahoma" w:hAnsi="Tahoma"/>
        </w:rPr>
        <w:t>Learners can fall behind in the Academy for lots of reasons: They may have been absent from the Acad</w:t>
      </w:r>
      <w:r>
        <w:rPr>
          <w:rFonts w:ascii="Tahoma" w:hAnsi="Tahoma"/>
        </w:rPr>
        <w:t>emy; they may have attended lots of different Academies and not had a consistent opportunity to learn; They may not speak English very well or at all; or they may be worried about different things that distracts them from learning.  At Sandringham &amp; West N</w:t>
      </w:r>
      <w:r>
        <w:rPr>
          <w:rFonts w:ascii="Tahoma" w:hAnsi="Tahoma"/>
        </w:rPr>
        <w:t>ewton Academy, we are committed to ensuring that all learners have access to learning opportunities, and for those who are at risk of not learning, we will intervene.  This does not mean that all vulnerable learners have SEND.  Only those with a learning d</w:t>
      </w:r>
      <w:r>
        <w:rPr>
          <w:rFonts w:ascii="Tahoma" w:hAnsi="Tahoma"/>
        </w:rPr>
        <w:t>ifficulty that requires special educational provision will be identified as having SEND.</w:t>
      </w:r>
    </w:p>
    <w:p w:rsidR="00EE0B9F" w:rsidRDefault="00A42D5D">
      <w:pPr>
        <w:jc w:val="both"/>
        <w:rPr>
          <w:rFonts w:ascii="Tahoma" w:hAnsi="Tahoma"/>
        </w:rPr>
      </w:pPr>
    </w:p>
    <w:p w:rsidR="00EE0B9F" w:rsidRDefault="00A42D5D">
      <w:pPr>
        <w:jc w:val="both"/>
        <w:rPr>
          <w:rFonts w:ascii="Tahoma"/>
        </w:rPr>
      </w:pPr>
      <w:r>
        <w:rPr>
          <w:rFonts w:ascii="Tahoma"/>
        </w:rPr>
        <w:t>Our SEND profile for 202</w:t>
      </w:r>
      <w:r w:rsidR="00F54EA4">
        <w:rPr>
          <w:rFonts w:ascii="Tahoma"/>
        </w:rPr>
        <w:t>5</w:t>
      </w:r>
      <w:r>
        <w:rPr>
          <w:rFonts w:ascii="Tahoma"/>
        </w:rPr>
        <w:t>-2</w:t>
      </w:r>
      <w:r w:rsidR="00F54EA4">
        <w:rPr>
          <w:rFonts w:ascii="Tahoma"/>
        </w:rPr>
        <w:t>6</w:t>
      </w:r>
      <w:r>
        <w:rPr>
          <w:rFonts w:ascii="Tahoma"/>
        </w:rPr>
        <w:t xml:space="preserve"> currently shows that we have </w:t>
      </w:r>
      <w:r w:rsidR="00F54EA4" w:rsidRPr="00F54EA4">
        <w:rPr>
          <w:rFonts w:ascii="Tahoma"/>
          <w:b/>
        </w:rPr>
        <w:t>7</w:t>
      </w:r>
      <w:r>
        <w:rPr>
          <w:rFonts w:ascii="Tahoma"/>
        </w:rPr>
        <w:t xml:space="preserve"> children identified as having SEND, and</w:t>
      </w:r>
      <w:r>
        <w:rPr>
          <w:rFonts w:ascii="Tahoma"/>
          <w:b/>
        </w:rPr>
        <w:t xml:space="preserve"> </w:t>
      </w:r>
      <w:r w:rsidR="00F54EA4">
        <w:rPr>
          <w:rFonts w:ascii="Tahoma"/>
          <w:b/>
        </w:rPr>
        <w:t>3</w:t>
      </w:r>
      <w:r>
        <w:rPr>
          <w:rFonts w:ascii="Tahoma"/>
        </w:rPr>
        <w:t xml:space="preserve"> of those have an Education, Health and Care Plan. </w:t>
      </w:r>
    </w:p>
    <w:p w:rsidR="00F54EA4" w:rsidRDefault="00F54EA4">
      <w:pPr>
        <w:jc w:val="both"/>
      </w:pPr>
      <w:r>
        <w:lastRenderedPageBreak/>
        <w:t>Needs breakdown:</w:t>
      </w:r>
    </w:p>
    <w:p w:rsidR="007C2E0A" w:rsidRPr="004E3A11" w:rsidRDefault="00F54EA4" w:rsidP="007C2E0A">
      <w:pPr>
        <w:jc w:val="both"/>
        <w:rPr>
          <w:rFonts w:ascii="Tahoma" w:hAnsi="Tahoma" w:cs="Tahoma"/>
        </w:rPr>
      </w:pPr>
      <w:r>
        <w:t>2</w:t>
      </w:r>
      <w:r w:rsidR="00A42D5D" w:rsidRPr="004E3A11">
        <w:rPr>
          <w:rFonts w:ascii="Tahoma" w:hAnsi="Tahoma" w:cs="Tahoma"/>
          <w:b/>
        </w:rPr>
        <w:t xml:space="preserve"> </w:t>
      </w:r>
      <w:r w:rsidR="00A42D5D" w:rsidRPr="004E3A11">
        <w:rPr>
          <w:rFonts w:ascii="Tahoma" w:hAnsi="Tahoma" w:cs="Tahoma"/>
        </w:rPr>
        <w:t>Cognition and Learning</w:t>
      </w:r>
    </w:p>
    <w:p w:rsidR="007C2E0A" w:rsidRDefault="00F54EA4" w:rsidP="007C2E0A">
      <w:pPr>
        <w:jc w:val="both"/>
        <w:rPr>
          <w:rFonts w:ascii="Tahoma" w:hAnsi="Tahoma" w:cs="Tahoma"/>
        </w:rPr>
      </w:pPr>
      <w:r>
        <w:rPr>
          <w:rFonts w:ascii="Tahoma" w:hAnsi="Tahoma" w:cs="Tahoma"/>
        </w:rPr>
        <w:t>6</w:t>
      </w:r>
      <w:r w:rsidR="00A42D5D" w:rsidRPr="004E3A11">
        <w:rPr>
          <w:rFonts w:ascii="Tahoma" w:hAnsi="Tahoma" w:cs="Tahoma"/>
        </w:rPr>
        <w:t xml:space="preserve"> </w:t>
      </w:r>
      <w:r w:rsidR="00A42D5D" w:rsidRPr="004E3A11">
        <w:rPr>
          <w:rFonts w:ascii="Tahoma" w:hAnsi="Tahoma" w:cs="Tahoma"/>
        </w:rPr>
        <w:t>Communication and Interaction</w:t>
      </w:r>
    </w:p>
    <w:p w:rsidR="00F54EA4" w:rsidRPr="004E3A11" w:rsidRDefault="00F54EA4" w:rsidP="007C2E0A">
      <w:pPr>
        <w:jc w:val="both"/>
        <w:rPr>
          <w:rFonts w:ascii="Tahoma" w:hAnsi="Tahoma" w:cs="Tahoma"/>
        </w:rPr>
      </w:pPr>
      <w:r>
        <w:rPr>
          <w:rFonts w:ascii="Tahoma" w:hAnsi="Tahoma" w:cs="Tahoma"/>
        </w:rPr>
        <w:t>0 Social, Emotional, Mental Health</w:t>
      </w:r>
    </w:p>
    <w:p w:rsidR="007C2E0A" w:rsidRPr="004E3A11" w:rsidRDefault="00F54EA4" w:rsidP="007C2E0A">
      <w:pPr>
        <w:jc w:val="both"/>
        <w:rPr>
          <w:rFonts w:ascii="Tahoma" w:hAnsi="Tahoma" w:cs="Tahoma"/>
        </w:rPr>
      </w:pPr>
      <w:r>
        <w:rPr>
          <w:rFonts w:ascii="Tahoma" w:hAnsi="Tahoma" w:cs="Tahoma"/>
        </w:rPr>
        <w:t>0</w:t>
      </w:r>
      <w:r w:rsidR="00A42D5D" w:rsidRPr="004E3A11">
        <w:rPr>
          <w:rFonts w:ascii="Tahoma" w:hAnsi="Tahoma" w:cs="Tahoma"/>
        </w:rPr>
        <w:t xml:space="preserve"> linked to Physical and Sensory</w:t>
      </w:r>
    </w:p>
    <w:p w:rsidR="00EE0B9F" w:rsidRDefault="00A42D5D">
      <w:pPr>
        <w:jc w:val="both"/>
        <w:rPr>
          <w:rFonts w:ascii="Tahoma" w:hAnsi="Tahoma"/>
        </w:rPr>
      </w:pPr>
    </w:p>
    <w:p w:rsidR="00EE0B9F" w:rsidRDefault="00A42D5D">
      <w:r>
        <w:rPr>
          <w:rFonts w:ascii="Tahoma" w:hAnsi="Tahoma"/>
          <w:b/>
          <w:u w:val="single"/>
        </w:rPr>
        <w:t xml:space="preserve">Assessing SEND </w:t>
      </w:r>
    </w:p>
    <w:p w:rsidR="006932DF" w:rsidRDefault="00A42D5D">
      <w:r>
        <w:rPr>
          <w:rFonts w:ascii="Tahoma"/>
        </w:rPr>
        <w:t>We have a very clear pathway, from the moment a concern is raised to being added on our SEND Re</w:t>
      </w:r>
      <w:r>
        <w:rPr>
          <w:rFonts w:ascii="Tahoma"/>
        </w:rPr>
        <w:t>cord. Children with a concern will be monitored closely at each stage. Parents are notified at every stage of this monitoring stage and permission is sought before a child is placed on the SEND Record.</w:t>
      </w:r>
    </w:p>
    <w:p w:rsidR="006932DF" w:rsidRDefault="00A42D5D">
      <w:r>
        <w:rPr>
          <w:rFonts w:ascii="Tahoma"/>
        </w:rPr>
        <w:t>Our Academy has a separate document outlining our SEND</w:t>
      </w:r>
      <w:r>
        <w:rPr>
          <w:rFonts w:ascii="Tahoma"/>
        </w:rPr>
        <w:t xml:space="preserve"> Pathway into </w:t>
      </w:r>
      <w:r w:rsidR="00F54EA4">
        <w:rPr>
          <w:rFonts w:ascii="Tahoma"/>
        </w:rPr>
        <w:t>4</w:t>
      </w:r>
      <w:r>
        <w:rPr>
          <w:rFonts w:ascii="Tahoma"/>
        </w:rPr>
        <w:t xml:space="preserve"> stages:</w:t>
      </w:r>
    </w:p>
    <w:p w:rsidR="006932DF" w:rsidRDefault="00F54EA4">
      <w:pPr>
        <w:rPr>
          <w:rFonts w:ascii="Tahoma"/>
        </w:rPr>
      </w:pPr>
      <w:r>
        <w:rPr>
          <w:rFonts w:ascii="Tahoma"/>
        </w:rPr>
        <w:t xml:space="preserve">1. </w:t>
      </w:r>
      <w:r w:rsidR="00A42D5D">
        <w:rPr>
          <w:rFonts w:ascii="Tahoma"/>
        </w:rPr>
        <w:t>QUALITY FIRST TEACHING</w:t>
      </w:r>
    </w:p>
    <w:p w:rsidR="006932DF" w:rsidRDefault="00F54EA4">
      <w:pPr>
        <w:rPr>
          <w:rFonts w:ascii="Tahoma"/>
        </w:rPr>
      </w:pPr>
      <w:r>
        <w:rPr>
          <w:rFonts w:ascii="Tahoma"/>
        </w:rPr>
        <w:t>2</w:t>
      </w:r>
      <w:r w:rsidR="00A42D5D">
        <w:rPr>
          <w:rFonts w:ascii="Tahoma"/>
        </w:rPr>
        <w:t>. SENCO INVOLVEMENT</w:t>
      </w:r>
    </w:p>
    <w:p w:rsidR="006932DF" w:rsidRDefault="00F54EA4">
      <w:pPr>
        <w:rPr>
          <w:rFonts w:ascii="Tahoma"/>
        </w:rPr>
      </w:pPr>
      <w:r>
        <w:rPr>
          <w:rFonts w:ascii="Tahoma"/>
        </w:rPr>
        <w:t>3</w:t>
      </w:r>
      <w:r w:rsidR="00A42D5D">
        <w:rPr>
          <w:rFonts w:ascii="Tahoma"/>
        </w:rPr>
        <w:t>. SEND RE</w:t>
      </w:r>
      <w:r>
        <w:rPr>
          <w:rFonts w:ascii="Tahoma"/>
        </w:rPr>
        <w:t>CORD</w:t>
      </w:r>
    </w:p>
    <w:p w:rsidR="006932DF" w:rsidRDefault="00F54EA4">
      <w:pPr>
        <w:rPr>
          <w:rFonts w:ascii="Tahoma"/>
        </w:rPr>
      </w:pPr>
      <w:r>
        <w:rPr>
          <w:rFonts w:ascii="Tahoma"/>
        </w:rPr>
        <w:t>4</w:t>
      </w:r>
      <w:r w:rsidR="00A42D5D">
        <w:rPr>
          <w:rFonts w:ascii="Tahoma"/>
        </w:rPr>
        <w:t>. EHCP</w:t>
      </w:r>
    </w:p>
    <w:p w:rsidR="006932DF" w:rsidRDefault="00A42D5D">
      <w:pPr>
        <w:rPr>
          <w:rFonts w:ascii="Tahoma"/>
        </w:rPr>
      </w:pPr>
      <w:r>
        <w:rPr>
          <w:rFonts w:ascii="Tahoma"/>
        </w:rPr>
        <w:t xml:space="preserve">A copy of our Pathway is available on our website. Along side this, is a leaflet which explain our </w:t>
      </w:r>
      <w:r>
        <w:rPr>
          <w:rFonts w:ascii="Tahoma"/>
          <w:b/>
        </w:rPr>
        <w:t>7C's approach to SEND</w:t>
      </w:r>
      <w:r>
        <w:rPr>
          <w:rFonts w:ascii="Tahoma"/>
        </w:rPr>
        <w:t>. This approach highlights each c</w:t>
      </w:r>
      <w:r>
        <w:rPr>
          <w:rFonts w:ascii="Tahoma"/>
        </w:rPr>
        <w:t>hild's strengths as well as outlining areas for development.</w:t>
      </w:r>
    </w:p>
    <w:p w:rsidR="00EE0B9F" w:rsidRDefault="00A42D5D">
      <w:pPr>
        <w:jc w:val="both"/>
        <w:rPr>
          <w:rFonts w:ascii="Tahoma" w:hAnsi="Tahoma"/>
        </w:rPr>
      </w:pPr>
      <w:r>
        <w:rPr>
          <w:rFonts w:ascii="Tahoma" w:hAnsi="Tahoma"/>
        </w:rPr>
        <w:t>Class Teachers, support staff, parents/carers and the learner themselves will be the first to notice a difficulty with learning.  At Sandringham and West Newton Academy, we ensure that assessment</w:t>
      </w:r>
      <w:r>
        <w:rPr>
          <w:rFonts w:ascii="Tahoma" w:hAnsi="Tahoma"/>
        </w:rPr>
        <w:t xml:space="preserve"> of educational needs, directly involves the learner, their parents/carers and of course their Teacher.  The Special Educational Needs Co-ordinator (SENDCO) will also support with the identification of barriers to learning.  We have a range of assessment t</w:t>
      </w:r>
      <w:r>
        <w:rPr>
          <w:rFonts w:ascii="Tahoma" w:hAnsi="Tahoma"/>
        </w:rPr>
        <w:t>ools available within our Academy.</w:t>
      </w:r>
    </w:p>
    <w:p w:rsidR="00EE0B9F" w:rsidRPr="00F54EA4" w:rsidRDefault="00A42D5D" w:rsidP="00F54EA4">
      <w:pPr>
        <w:jc w:val="both"/>
      </w:pPr>
      <w:r>
        <w:rPr>
          <w:rFonts w:ascii="Tahoma" w:hAnsi="Tahoma"/>
        </w:rPr>
        <w:t>STAGE 1 or 2: For some learners, we may want to seek advice from specialist teams.  In our Academy and cluster, we have access to various specialist services but may have to be commissioned from our Academy budget.  We ha</w:t>
      </w:r>
      <w:r>
        <w:rPr>
          <w:rFonts w:ascii="Tahoma" w:hAnsi="Tahoma"/>
        </w:rPr>
        <w:t>ve access to services universally provided by Norfolk County Council, which are described below:</w:t>
      </w:r>
    </w:p>
    <w:p w:rsidR="00EE0B9F" w:rsidRDefault="00A42D5D">
      <w:pPr>
        <w:rPr>
          <w:rFonts w:ascii="Tahoma" w:hAnsi="Tahoma"/>
        </w:rPr>
      </w:pPr>
      <w:r>
        <w:rPr>
          <w:rFonts w:ascii="Tahoma" w:hAnsi="Tahoma"/>
        </w:rPr>
        <w:t xml:space="preserve">The agencies used by the Academy include: </w:t>
      </w:r>
    </w:p>
    <w:p w:rsidR="00EE0B9F" w:rsidRPr="00F54EA4" w:rsidRDefault="00A42D5D" w:rsidP="00F54EA4">
      <w:pPr>
        <w:numPr>
          <w:ilvl w:val="0"/>
          <w:numId w:val="26"/>
        </w:numPr>
        <w:rPr>
          <w:rFonts w:ascii="Tahoma" w:hAnsi="Tahoma"/>
        </w:rPr>
      </w:pPr>
      <w:r>
        <w:rPr>
          <w:rFonts w:ascii="Tahoma" w:hAnsi="Tahoma"/>
        </w:rPr>
        <w:t>CAMHS (Child &amp; Adolescent Mental Health Service)</w:t>
      </w:r>
    </w:p>
    <w:p w:rsidR="00EE0B9F" w:rsidRDefault="00A42D5D">
      <w:pPr>
        <w:numPr>
          <w:ilvl w:val="0"/>
          <w:numId w:val="26"/>
        </w:numPr>
        <w:rPr>
          <w:rFonts w:ascii="Tahoma" w:hAnsi="Tahoma"/>
        </w:rPr>
      </w:pPr>
      <w:r>
        <w:rPr>
          <w:rFonts w:ascii="Tahoma" w:hAnsi="Tahoma"/>
        </w:rPr>
        <w:t>SEMH team (via EPSS)</w:t>
      </w:r>
    </w:p>
    <w:p w:rsidR="00EE0B9F" w:rsidRDefault="00A42D5D">
      <w:pPr>
        <w:numPr>
          <w:ilvl w:val="0"/>
          <w:numId w:val="26"/>
        </w:numPr>
        <w:rPr>
          <w:rFonts w:ascii="Tahoma" w:hAnsi="Tahoma"/>
        </w:rPr>
      </w:pPr>
      <w:r>
        <w:rPr>
          <w:rFonts w:ascii="Tahoma" w:hAnsi="Tahoma"/>
        </w:rPr>
        <w:t>Attendance Officers</w:t>
      </w:r>
    </w:p>
    <w:p w:rsidR="00EE0B9F" w:rsidRDefault="00A42D5D">
      <w:pPr>
        <w:numPr>
          <w:ilvl w:val="0"/>
          <w:numId w:val="26"/>
        </w:numPr>
        <w:rPr>
          <w:rFonts w:ascii="Tahoma" w:hAnsi="Tahoma"/>
        </w:rPr>
      </w:pPr>
      <w:r>
        <w:rPr>
          <w:rFonts w:ascii="Tahoma" w:hAnsi="Tahoma"/>
        </w:rPr>
        <w:t xml:space="preserve">Virtual Academy for Sensory support, to support pupils with hearing/visual Impairment </w:t>
      </w:r>
    </w:p>
    <w:p w:rsidR="00EE0B9F" w:rsidRPr="00F54EA4" w:rsidRDefault="00A42D5D" w:rsidP="00F54EA4">
      <w:pPr>
        <w:numPr>
          <w:ilvl w:val="0"/>
          <w:numId w:val="26"/>
        </w:numPr>
        <w:rPr>
          <w:rFonts w:ascii="Tahoma" w:hAnsi="Tahoma"/>
        </w:rPr>
      </w:pPr>
      <w:r>
        <w:rPr>
          <w:rFonts w:ascii="Tahoma" w:hAnsi="Tahoma"/>
        </w:rPr>
        <w:t>Speech &amp; Language (Via Amanda Lofts)</w:t>
      </w:r>
    </w:p>
    <w:p w:rsidR="00EE0B9F" w:rsidRDefault="00F54EA4">
      <w:pPr>
        <w:numPr>
          <w:ilvl w:val="0"/>
          <w:numId w:val="26"/>
        </w:numPr>
      </w:pPr>
      <w:r>
        <w:rPr>
          <w:rFonts w:ascii="Tahoma" w:hAnsi="Tahoma"/>
        </w:rPr>
        <w:t>Team around the School</w:t>
      </w:r>
      <w:r w:rsidR="00A42D5D">
        <w:rPr>
          <w:rFonts w:ascii="Tahoma" w:hAnsi="Tahoma"/>
        </w:rPr>
        <w:t xml:space="preserve"> (run by Norfolk County Council involving various professionals)</w:t>
      </w:r>
    </w:p>
    <w:p w:rsidR="00EE0B9F" w:rsidRDefault="00A42D5D">
      <w:pPr>
        <w:numPr>
          <w:ilvl w:val="0"/>
          <w:numId w:val="26"/>
        </w:numPr>
      </w:pPr>
      <w:r>
        <w:rPr>
          <w:rFonts w:ascii="Tahoma" w:hAnsi="Tahoma"/>
        </w:rPr>
        <w:t>Virtual School SEND</w:t>
      </w:r>
    </w:p>
    <w:p w:rsidR="00EE0B9F" w:rsidRDefault="00A42D5D">
      <w:pPr>
        <w:numPr>
          <w:ilvl w:val="0"/>
          <w:numId w:val="26"/>
        </w:numPr>
        <w:rPr>
          <w:rFonts w:ascii="Tahoma" w:hAnsi="Tahoma"/>
        </w:rPr>
      </w:pPr>
      <w:r>
        <w:rPr>
          <w:rFonts w:ascii="Tahoma" w:hAnsi="Tahoma"/>
        </w:rPr>
        <w:t>Dyslexia Support Services</w:t>
      </w:r>
    </w:p>
    <w:p w:rsidR="00EE0B9F" w:rsidRPr="00F54EA4" w:rsidRDefault="00A42D5D">
      <w:pPr>
        <w:numPr>
          <w:ilvl w:val="0"/>
          <w:numId w:val="26"/>
        </w:numPr>
      </w:pPr>
      <w:r>
        <w:rPr>
          <w:rFonts w:ascii="Tahoma"/>
        </w:rPr>
        <w:t>SENDIASS Team</w:t>
      </w:r>
    </w:p>
    <w:p w:rsidR="00F54EA4" w:rsidRDefault="00F54EA4">
      <w:pPr>
        <w:numPr>
          <w:ilvl w:val="0"/>
          <w:numId w:val="26"/>
        </w:numPr>
      </w:pPr>
      <w:r>
        <w:lastRenderedPageBreak/>
        <w:t>SEND &amp; Inclusion Team</w:t>
      </w:r>
    </w:p>
    <w:p w:rsidR="006932DF" w:rsidRDefault="00A42D5D">
      <w:pPr>
        <w:numPr>
          <w:ilvl w:val="0"/>
          <w:numId w:val="26"/>
        </w:numPr>
      </w:pPr>
      <w:r>
        <w:rPr>
          <w:rFonts w:ascii="Tahoma"/>
        </w:rPr>
        <w:t>SACT (School and Community Team)</w:t>
      </w:r>
    </w:p>
    <w:p w:rsidR="00EE0B9F" w:rsidRDefault="00A42D5D">
      <w:pPr>
        <w:rPr>
          <w:rFonts w:ascii="Tahoma" w:hAnsi="Tahoma"/>
        </w:rPr>
      </w:pPr>
    </w:p>
    <w:p w:rsidR="00EE0B9F" w:rsidRDefault="00A42D5D">
      <w:r>
        <w:rPr>
          <w:rFonts w:ascii="Tahoma" w:hAnsi="Tahoma"/>
          <w:b/>
          <w:u w:val="single"/>
        </w:rPr>
        <w:t xml:space="preserve">What we do to Support Learners with SEND </w:t>
      </w:r>
    </w:p>
    <w:p w:rsidR="00EE0B9F" w:rsidRDefault="00A42D5D">
      <w:pPr>
        <w:jc w:val="both"/>
        <w:rPr>
          <w:rFonts w:ascii="Tahoma" w:hAnsi="Tahoma"/>
        </w:rPr>
      </w:pPr>
      <w:r>
        <w:rPr>
          <w:rFonts w:ascii="Tahoma" w:hAnsi="Tahoma"/>
        </w:rPr>
        <w:t>Every Teacher is required to adapt the curriculum to ensure access to learning for all children in their class.  The Tea</w:t>
      </w:r>
      <w:r>
        <w:rPr>
          <w:rFonts w:ascii="Tahoma" w:hAnsi="Tahoma"/>
        </w:rPr>
        <w:t xml:space="preserve">cher Standards 2012 detail the expectations on all teachers, and we at Sandringham &amp; West Newton Academy are proud of our Teachers and their development. </w:t>
      </w:r>
    </w:p>
    <w:p w:rsidR="006932DF" w:rsidRDefault="00A42D5D">
      <w:pPr>
        <w:jc w:val="both"/>
      </w:pPr>
      <w:r>
        <w:rPr>
          <w:rFonts w:ascii="Tahoma"/>
        </w:rPr>
        <w:t>Our Teachers will use various strategies to adapt access to the curriculum, this might include using:</w:t>
      </w:r>
    </w:p>
    <w:p w:rsidR="00EE0B9F" w:rsidRDefault="00A42D5D">
      <w:pPr>
        <w:numPr>
          <w:ilvl w:val="0"/>
          <w:numId w:val="7"/>
        </w:numPr>
      </w:pPr>
      <w:r>
        <w:rPr>
          <w:rFonts w:ascii="Tahoma" w:hAnsi="Tahoma"/>
        </w:rPr>
        <w:t>Visual timetables</w:t>
      </w:r>
    </w:p>
    <w:p w:rsidR="00EE0B9F" w:rsidRDefault="00A42D5D">
      <w:pPr>
        <w:numPr>
          <w:ilvl w:val="0"/>
          <w:numId w:val="7"/>
        </w:numPr>
      </w:pPr>
      <w:r>
        <w:rPr>
          <w:rFonts w:ascii="Tahoma" w:hAnsi="Tahoma"/>
        </w:rPr>
        <w:t>Writing frames</w:t>
      </w:r>
    </w:p>
    <w:p w:rsidR="00EE0B9F" w:rsidRDefault="00A42D5D">
      <w:pPr>
        <w:numPr>
          <w:ilvl w:val="0"/>
          <w:numId w:val="7"/>
        </w:numPr>
      </w:pPr>
      <w:r>
        <w:rPr>
          <w:rFonts w:ascii="Tahoma" w:hAnsi="Tahoma"/>
        </w:rPr>
        <w:t>laptops or other alternative recording devices</w:t>
      </w:r>
    </w:p>
    <w:p w:rsidR="00EE0B9F" w:rsidRPr="007C2E0A" w:rsidRDefault="00A42D5D">
      <w:pPr>
        <w:numPr>
          <w:ilvl w:val="0"/>
          <w:numId w:val="7"/>
        </w:numPr>
      </w:pPr>
      <w:r>
        <w:rPr>
          <w:rFonts w:ascii="Tahoma" w:hAnsi="Tahoma"/>
        </w:rPr>
        <w:t>Positive behaviour rewards systems</w:t>
      </w:r>
    </w:p>
    <w:p w:rsidR="007C2E0A" w:rsidRDefault="00A42D5D">
      <w:pPr>
        <w:numPr>
          <w:ilvl w:val="0"/>
          <w:numId w:val="7"/>
        </w:numPr>
      </w:pPr>
      <w:r>
        <w:t>Buddy systems</w:t>
      </w:r>
    </w:p>
    <w:p w:rsidR="007C2E0A" w:rsidRDefault="00A42D5D">
      <w:pPr>
        <w:numPr>
          <w:ilvl w:val="0"/>
          <w:numId w:val="7"/>
        </w:numPr>
      </w:pPr>
      <w:r>
        <w:t>Specialised curriculum (for those with complex needs)</w:t>
      </w:r>
    </w:p>
    <w:p w:rsidR="00EE0B9F" w:rsidRDefault="00A42D5D">
      <w:pPr>
        <w:numPr>
          <w:ilvl w:val="0"/>
          <w:numId w:val="7"/>
        </w:numPr>
      </w:pPr>
      <w:r>
        <w:rPr>
          <w:rFonts w:ascii="Tahoma"/>
        </w:rPr>
        <w:t>Adjustments to the classroom</w:t>
      </w:r>
    </w:p>
    <w:p w:rsidR="00EE0B9F" w:rsidRPr="00F54EA4" w:rsidRDefault="00A42D5D" w:rsidP="00F54EA4">
      <w:pPr>
        <w:numPr>
          <w:ilvl w:val="0"/>
          <w:numId w:val="7"/>
        </w:numPr>
      </w:pPr>
      <w:r>
        <w:rPr>
          <w:rFonts w:ascii="Tahoma"/>
        </w:rPr>
        <w:t>Extra time for activities</w:t>
      </w:r>
    </w:p>
    <w:p w:rsidR="006932DF" w:rsidRDefault="00A42D5D">
      <w:pPr>
        <w:jc w:val="both"/>
      </w:pPr>
      <w:r>
        <w:rPr>
          <w:rFonts w:ascii="Tahoma"/>
        </w:rPr>
        <w:t xml:space="preserve">We have support </w:t>
      </w:r>
      <w:r>
        <w:rPr>
          <w:rFonts w:ascii="Tahoma"/>
        </w:rPr>
        <w:t>staff that work closely with our children needing specific support for their needs.</w:t>
      </w:r>
    </w:p>
    <w:p w:rsidR="006932DF" w:rsidRDefault="006932DF">
      <w:pPr>
        <w:jc w:val="both"/>
      </w:pPr>
    </w:p>
    <w:p w:rsidR="00EE0B9F" w:rsidRDefault="00A42D5D">
      <w:pPr>
        <w:jc w:val="both"/>
        <w:rPr>
          <w:rFonts w:ascii="Tahoma" w:hAnsi="Tahoma"/>
        </w:rPr>
      </w:pPr>
      <w:r>
        <w:rPr>
          <w:rFonts w:ascii="Tahoma" w:hAnsi="Tahoma"/>
        </w:rPr>
        <w:t>Each learner identified as having SEND, is entitled to support that is ‘additional to or different from’ a normal differentiated curriculum.  The type of support is depend</w:t>
      </w:r>
      <w:r>
        <w:rPr>
          <w:rFonts w:ascii="Tahoma" w:hAnsi="Tahoma"/>
        </w:rPr>
        <w:t>ent on the individual learning needs, and is intended to enable access to learning and overcome the barrier to learning identified.  This support is described on a provision map, which although does not detail the individual learner names, describes the in</w:t>
      </w:r>
      <w:r>
        <w:rPr>
          <w:rFonts w:ascii="Tahoma" w:hAnsi="Tahoma"/>
        </w:rPr>
        <w:t>terventions and actions that we undertake at Sandringham &amp; West Newton Academy to support learners with SEND across the year groups.  We modify the provision map regularly, and it changes every year, as our learners and their needs change.</w:t>
      </w:r>
    </w:p>
    <w:p w:rsidR="007C2E0A" w:rsidRPr="004E3A11" w:rsidRDefault="00A42D5D" w:rsidP="007C2E0A">
      <w:pPr>
        <w:jc w:val="both"/>
        <w:rPr>
          <w:rFonts w:ascii="Tahoma" w:hAnsi="Tahoma" w:cs="Tahoma"/>
        </w:rPr>
      </w:pPr>
      <w:r w:rsidRPr="326F95C9">
        <w:rPr>
          <w:rFonts w:ascii="Tahoma" w:hAnsi="Tahoma" w:cs="Tahoma"/>
        </w:rPr>
        <w:t xml:space="preserve">At </w:t>
      </w:r>
      <w:r>
        <w:rPr>
          <w:rFonts w:ascii="Tahoma" w:hAnsi="Tahoma" w:cs="Tahoma"/>
          <w:color w:val="000000"/>
        </w:rPr>
        <w:t>Sandringham &amp;</w:t>
      </w:r>
      <w:r>
        <w:rPr>
          <w:rFonts w:ascii="Tahoma" w:hAnsi="Tahoma" w:cs="Tahoma"/>
          <w:color w:val="000000"/>
        </w:rPr>
        <w:t xml:space="preserve"> West Newton</w:t>
      </w:r>
      <w:r w:rsidRPr="00A57AD5">
        <w:rPr>
          <w:rFonts w:ascii="Tahoma" w:hAnsi="Tahoma" w:cs="Tahoma"/>
          <w:color w:val="000000"/>
        </w:rPr>
        <w:t xml:space="preserve"> Primary Academy </w:t>
      </w:r>
      <w:r w:rsidRPr="326F95C9">
        <w:rPr>
          <w:rFonts w:ascii="Tahoma" w:hAnsi="Tahoma" w:cs="Tahoma"/>
        </w:rPr>
        <w:t xml:space="preserve">we share the provision map with our colleagues </w:t>
      </w:r>
      <w:r>
        <w:rPr>
          <w:rFonts w:ascii="Tahoma" w:hAnsi="Tahoma" w:cs="Tahoma"/>
        </w:rPr>
        <w:t>within DNEAT</w:t>
      </w:r>
      <w:r w:rsidRPr="326F95C9">
        <w:rPr>
          <w:rFonts w:ascii="Tahoma" w:hAnsi="Tahoma" w:cs="Tahoma"/>
        </w:rPr>
        <w:t xml:space="preserve"> so we can learn from each other, and demonstrate what we offer for learners with SEND.  We are also able to promote consistent practice across all the Academies/ Schools in our cluster ensuring equality of opportunity.</w:t>
      </w:r>
    </w:p>
    <w:p w:rsidR="007C2E0A" w:rsidRPr="004E3A11" w:rsidRDefault="00A42D5D" w:rsidP="007C2E0A">
      <w:pPr>
        <w:jc w:val="both"/>
        <w:rPr>
          <w:rFonts w:ascii="Tahoma" w:hAnsi="Tahoma" w:cs="Tahoma"/>
        </w:rPr>
      </w:pPr>
      <w:r w:rsidRPr="004E3A11">
        <w:rPr>
          <w:rFonts w:ascii="Tahoma" w:hAnsi="Tahoma" w:cs="Tahoma"/>
        </w:rPr>
        <w:t>Our provision map is shared with Gov</w:t>
      </w:r>
      <w:r w:rsidRPr="004E3A11">
        <w:rPr>
          <w:rFonts w:ascii="Tahoma" w:hAnsi="Tahoma" w:cs="Tahoma"/>
        </w:rPr>
        <w:t xml:space="preserve">ernors who are able to ensure that we monitor the impact of these interventions on learning across the </w:t>
      </w:r>
      <w:r>
        <w:rPr>
          <w:rFonts w:ascii="Tahoma" w:hAnsi="Tahoma" w:cs="Tahoma"/>
        </w:rPr>
        <w:t>Academy</w:t>
      </w:r>
      <w:r w:rsidRPr="004E3A11">
        <w:rPr>
          <w:rFonts w:ascii="Tahoma" w:hAnsi="Tahoma" w:cs="Tahoma"/>
        </w:rPr>
        <w:t>.</w:t>
      </w:r>
    </w:p>
    <w:p w:rsidR="006932DF" w:rsidRDefault="006932DF">
      <w:pPr>
        <w:jc w:val="both"/>
      </w:pPr>
    </w:p>
    <w:p w:rsidR="00EE0B9F" w:rsidRDefault="00A42D5D">
      <w:pPr>
        <w:jc w:val="both"/>
        <w:rPr>
          <w:rFonts w:ascii="Tahoma" w:hAnsi="Tahoma"/>
          <w:b/>
          <w:u w:val="single"/>
        </w:rPr>
      </w:pPr>
      <w:r>
        <w:rPr>
          <w:rFonts w:ascii="Tahoma"/>
          <w:b/>
          <w:u w:val="single"/>
        </w:rPr>
        <w:t>Adjustment and/or Interventions:</w:t>
      </w:r>
    </w:p>
    <w:p w:rsidR="00EE0B9F" w:rsidRDefault="00A42D5D">
      <w:pPr>
        <w:jc w:val="both"/>
      </w:pPr>
      <w:r>
        <w:rPr>
          <w:rFonts w:ascii="Tahoma" w:hAnsi="Tahoma"/>
        </w:rPr>
        <w:t xml:space="preserve">Reasonable adjustments are also made to cater for the needs of individual children, both those identified as SEND and those on </w:t>
      </w:r>
      <w:r>
        <w:rPr>
          <w:rFonts w:ascii="Tahoma" w:hAnsi="Tahoma"/>
        </w:rPr>
        <w:t>our monitoring list. W</w:t>
      </w:r>
      <w:r>
        <w:rPr>
          <w:rFonts w:ascii="Tahoma" w:hAnsi="Tahoma"/>
        </w:rPr>
        <w:t xml:space="preserve">e also have a variety of programmes/interventions to boost and support pupils, if necessary. These support </w:t>
      </w:r>
      <w:r>
        <w:rPr>
          <w:rFonts w:ascii="Tahoma" w:hAnsi="Tahoma"/>
        </w:rPr>
        <w:t>and interventions programmes include:</w:t>
      </w:r>
    </w:p>
    <w:p w:rsidR="00EE0B9F" w:rsidRDefault="00A42D5D">
      <w:pPr>
        <w:numPr>
          <w:ilvl w:val="0"/>
          <w:numId w:val="31"/>
        </w:numPr>
        <w:jc w:val="both"/>
        <w:rPr>
          <w:rFonts w:ascii="Tahoma" w:hAnsi="Tahoma"/>
        </w:rPr>
      </w:pPr>
      <w:r>
        <w:rPr>
          <w:rFonts w:ascii="Tahoma" w:hAnsi="Tahoma"/>
        </w:rPr>
        <w:t>Power of 2 maths programme</w:t>
      </w:r>
    </w:p>
    <w:p w:rsidR="00EE0B9F" w:rsidRDefault="00A42D5D">
      <w:pPr>
        <w:numPr>
          <w:ilvl w:val="0"/>
          <w:numId w:val="31"/>
        </w:numPr>
        <w:jc w:val="both"/>
      </w:pPr>
      <w:r>
        <w:rPr>
          <w:rFonts w:ascii="Tahoma" w:hAnsi="Tahoma"/>
        </w:rPr>
        <w:t>1</w:t>
      </w:r>
      <w:r>
        <w:rPr>
          <w:rFonts w:ascii="Tahoma" w:hAnsi="Tahoma"/>
          <w:vertAlign w:val="superscript"/>
        </w:rPr>
        <w:t>st</w:t>
      </w:r>
      <w:r>
        <w:rPr>
          <w:rFonts w:ascii="Tahoma" w:hAnsi="Tahoma"/>
        </w:rPr>
        <w:t xml:space="preserve"> Class @ Number maths intervention (KS1)</w:t>
      </w:r>
    </w:p>
    <w:p w:rsidR="00EE0B9F" w:rsidRDefault="00A42D5D">
      <w:pPr>
        <w:numPr>
          <w:ilvl w:val="0"/>
          <w:numId w:val="31"/>
        </w:numPr>
        <w:jc w:val="both"/>
      </w:pPr>
      <w:r>
        <w:rPr>
          <w:rFonts w:ascii="Tahoma" w:hAnsi="Tahoma"/>
        </w:rPr>
        <w:lastRenderedPageBreak/>
        <w:t>Toe-by-toe reading programme</w:t>
      </w:r>
    </w:p>
    <w:p w:rsidR="00EE0B9F" w:rsidRDefault="00A42D5D">
      <w:pPr>
        <w:numPr>
          <w:ilvl w:val="0"/>
          <w:numId w:val="31"/>
        </w:numPr>
        <w:jc w:val="both"/>
      </w:pPr>
      <w:r>
        <w:rPr>
          <w:rFonts w:ascii="Tahoma" w:hAnsi="Tahoma"/>
        </w:rPr>
        <w:t>Tailored 1:1 reading</w:t>
      </w:r>
    </w:p>
    <w:p w:rsidR="00EE0B9F" w:rsidRDefault="00A42D5D">
      <w:pPr>
        <w:numPr>
          <w:ilvl w:val="0"/>
          <w:numId w:val="31"/>
        </w:numPr>
        <w:jc w:val="both"/>
      </w:pPr>
      <w:r>
        <w:rPr>
          <w:rFonts w:ascii="Tahoma" w:hAnsi="Tahoma"/>
        </w:rPr>
        <w:t>Precision 1:1 teaching for maths, reading and writing (mainly carried out by our high</w:t>
      </w:r>
      <w:r w:rsidR="00F54EA4">
        <w:rPr>
          <w:rFonts w:ascii="Tahoma" w:hAnsi="Tahoma"/>
        </w:rPr>
        <w:t>-</w:t>
      </w:r>
      <w:r>
        <w:rPr>
          <w:rFonts w:ascii="Tahoma" w:hAnsi="Tahoma"/>
        </w:rPr>
        <w:t>quality sup</w:t>
      </w:r>
      <w:r>
        <w:rPr>
          <w:rFonts w:ascii="Tahoma" w:hAnsi="Tahoma"/>
        </w:rPr>
        <w:t>port staff)</w:t>
      </w:r>
    </w:p>
    <w:p w:rsidR="00EE0B9F" w:rsidRDefault="00A42D5D">
      <w:pPr>
        <w:numPr>
          <w:ilvl w:val="0"/>
          <w:numId w:val="31"/>
        </w:numPr>
        <w:jc w:val="both"/>
        <w:rPr>
          <w:rFonts w:ascii="Tahoma"/>
        </w:rPr>
      </w:pPr>
      <w:r>
        <w:rPr>
          <w:rFonts w:ascii="Tahoma"/>
        </w:rPr>
        <w:t>NELI Programme (for language &amp; communication needs)</w:t>
      </w:r>
    </w:p>
    <w:p w:rsidR="00EE0B9F" w:rsidRDefault="00A42D5D">
      <w:pPr>
        <w:numPr>
          <w:ilvl w:val="0"/>
          <w:numId w:val="31"/>
        </w:numPr>
        <w:jc w:val="both"/>
        <w:rPr>
          <w:rFonts w:ascii="Tahoma" w:hAnsi="Tahoma"/>
        </w:rPr>
      </w:pPr>
      <w:r>
        <w:rPr>
          <w:rFonts w:ascii="Tahoma" w:hAnsi="Tahoma"/>
        </w:rPr>
        <w:t>Tailor made support for those with high-level Dyslexia</w:t>
      </w:r>
    </w:p>
    <w:p w:rsidR="00EE0B9F" w:rsidRDefault="00A42D5D">
      <w:pPr>
        <w:numPr>
          <w:ilvl w:val="0"/>
          <w:numId w:val="31"/>
        </w:numPr>
        <w:jc w:val="both"/>
      </w:pPr>
      <w:r>
        <w:rPr>
          <w:rFonts w:ascii="Tahoma"/>
        </w:rPr>
        <w:t>Speech and language intervention (provided by Amanda Lofts) as a starting point before referral.</w:t>
      </w:r>
    </w:p>
    <w:p w:rsidR="006932DF" w:rsidRPr="00F54EA4" w:rsidRDefault="00A42D5D">
      <w:pPr>
        <w:numPr>
          <w:ilvl w:val="0"/>
          <w:numId w:val="31"/>
        </w:numPr>
        <w:jc w:val="both"/>
      </w:pPr>
      <w:r>
        <w:rPr>
          <w:rFonts w:ascii="Tahoma"/>
        </w:rPr>
        <w:t>Sensory circuits</w:t>
      </w:r>
      <w:r w:rsidR="00F54EA4">
        <w:rPr>
          <w:rFonts w:ascii="Tahoma"/>
        </w:rPr>
        <w:t xml:space="preserve"> (in development)</w:t>
      </w:r>
    </w:p>
    <w:p w:rsidR="00EE0B9F" w:rsidRPr="00AA21B0" w:rsidRDefault="00F54EA4" w:rsidP="00AA21B0">
      <w:pPr>
        <w:numPr>
          <w:ilvl w:val="0"/>
          <w:numId w:val="31"/>
        </w:numPr>
        <w:jc w:val="both"/>
      </w:pPr>
      <w:r>
        <w:t>Lego Therapy</w:t>
      </w:r>
    </w:p>
    <w:p w:rsidR="00EE0B9F" w:rsidRDefault="00A42D5D">
      <w:pPr>
        <w:rPr>
          <w:rFonts w:ascii="Tahoma" w:hAnsi="Tahoma"/>
          <w:b/>
          <w:u w:val="single"/>
        </w:rPr>
      </w:pPr>
    </w:p>
    <w:p w:rsidR="00EE0B9F" w:rsidRDefault="00A42D5D">
      <w:pPr>
        <w:rPr>
          <w:rFonts w:ascii="Tahoma" w:hAnsi="Tahoma"/>
          <w:b/>
          <w:u w:val="single"/>
        </w:rPr>
      </w:pPr>
      <w:r>
        <w:rPr>
          <w:rFonts w:ascii="Tahoma" w:hAnsi="Tahoma"/>
          <w:b/>
          <w:u w:val="single"/>
        </w:rPr>
        <w:t>Funding for SEND</w:t>
      </w:r>
    </w:p>
    <w:p w:rsidR="00EE0B9F" w:rsidRDefault="00A42D5D">
      <w:pPr>
        <w:jc w:val="both"/>
        <w:rPr>
          <w:rFonts w:ascii="Tahoma" w:hAnsi="Tahoma"/>
        </w:rPr>
      </w:pPr>
      <w:r>
        <w:rPr>
          <w:rFonts w:ascii="Tahoma" w:hAnsi="Tahoma"/>
        </w:rPr>
        <w:t>We a</w:t>
      </w:r>
      <w:r>
        <w:rPr>
          <w:rFonts w:ascii="Tahoma" w:hAnsi="Tahoma"/>
        </w:rPr>
        <w:t xml:space="preserve">t Sandringham &amp; West Newton Academy receives funding directly to the Academy from the Local Authority to support the needs of learners with SEND.  This is described in </w:t>
      </w:r>
      <w:r w:rsidR="00F54EA4">
        <w:rPr>
          <w:rFonts w:ascii="Tahoma" w:hAnsi="Tahoma"/>
        </w:rPr>
        <w:t>a</w:t>
      </w:r>
      <w:r>
        <w:rPr>
          <w:rFonts w:ascii="Tahoma" w:hAnsi="Tahoma"/>
        </w:rPr>
        <w:t xml:space="preserve"> SEND memorandum. </w:t>
      </w:r>
    </w:p>
    <w:p w:rsidR="007C2E0A" w:rsidRPr="007C2E0A" w:rsidRDefault="00A42D5D">
      <w:pPr>
        <w:jc w:val="both"/>
        <w:rPr>
          <w:rFonts w:ascii="Tahoma" w:hAnsi="Tahoma"/>
          <w:color w:val="FF0000"/>
        </w:rPr>
      </w:pPr>
      <w:r w:rsidRPr="004E3A11">
        <w:rPr>
          <w:rFonts w:ascii="Tahoma" w:hAnsi="Tahoma" w:cs="Tahoma"/>
        </w:rPr>
        <w:t xml:space="preserve">The amount of </w:t>
      </w:r>
      <w:r w:rsidR="00F54EA4">
        <w:rPr>
          <w:rFonts w:ascii="Tahoma" w:hAnsi="Tahoma" w:cs="Tahoma"/>
        </w:rPr>
        <w:t xml:space="preserve">notional </w:t>
      </w:r>
      <w:r w:rsidRPr="004E3A11">
        <w:rPr>
          <w:rFonts w:ascii="Tahoma" w:hAnsi="Tahoma" w:cs="Tahoma"/>
        </w:rPr>
        <w:t xml:space="preserve">funding we received for </w:t>
      </w:r>
      <w:r>
        <w:rPr>
          <w:rFonts w:ascii="Tahoma" w:hAnsi="Tahoma" w:cs="Tahoma"/>
        </w:rPr>
        <w:t xml:space="preserve">this academic year </w:t>
      </w:r>
      <w:r w:rsidRPr="004E3A11">
        <w:rPr>
          <w:rFonts w:ascii="Tahoma" w:hAnsi="Tahoma" w:cs="Tahoma"/>
        </w:rPr>
        <w:t xml:space="preserve">is </w:t>
      </w:r>
      <w:r w:rsidRPr="00B22A54">
        <w:rPr>
          <w:rFonts w:ascii="Tahoma" w:hAnsi="Tahoma" w:cs="Tahoma"/>
          <w:b/>
        </w:rPr>
        <w:t>£</w:t>
      </w:r>
      <w:r w:rsidR="00F54EA4">
        <w:rPr>
          <w:rFonts w:ascii="Tahoma" w:hAnsi="Tahoma" w:cs="Tahoma"/>
          <w:b/>
        </w:rPr>
        <w:t>81,879</w:t>
      </w:r>
      <w:r>
        <w:rPr>
          <w:rFonts w:ascii="Tahoma" w:hAnsi="Tahoma" w:cs="Tahoma"/>
          <w:b/>
        </w:rPr>
        <w:t>.</w:t>
      </w:r>
    </w:p>
    <w:p w:rsidR="007C2E0A" w:rsidRPr="00D679CE" w:rsidRDefault="00A42D5D" w:rsidP="007C2E0A">
      <w:pPr>
        <w:jc w:val="both"/>
        <w:rPr>
          <w:rFonts w:ascii="Tahoma" w:hAnsi="Tahoma" w:cs="Tahoma"/>
        </w:rPr>
      </w:pPr>
      <w:r w:rsidRPr="00D679CE">
        <w:rPr>
          <w:rFonts w:ascii="Tahoma" w:hAnsi="Tahoma" w:cs="Tahoma"/>
        </w:rPr>
        <w:t>Individual ‘top up’ funding from the LA is applied for where evidence suggests it is appropriate. We do this through filling in an INDES form (Identification of Needs Descriptors in Education Settings).</w:t>
      </w:r>
    </w:p>
    <w:p w:rsidR="00EE0B9F" w:rsidRDefault="00A42D5D">
      <w:pPr>
        <w:rPr>
          <w:rFonts w:ascii="Tahoma" w:hAnsi="Tahoma"/>
        </w:rPr>
      </w:pPr>
    </w:p>
    <w:p w:rsidR="00EE0B9F" w:rsidRPr="007C2E0A" w:rsidRDefault="00A42D5D">
      <w:r>
        <w:rPr>
          <w:rFonts w:ascii="Tahoma" w:hAnsi="Tahoma"/>
          <w:b/>
          <w:u w:val="single"/>
        </w:rPr>
        <w:t>How do we Find Out if this Support is Effective?</w:t>
      </w:r>
    </w:p>
    <w:p w:rsidR="00EE0B9F" w:rsidRDefault="00A42D5D">
      <w:pPr>
        <w:jc w:val="both"/>
      </w:pPr>
      <w:r>
        <w:rPr>
          <w:rFonts w:ascii="Tahoma" w:hAnsi="Tahoma"/>
        </w:rPr>
        <w:t>M</w:t>
      </w:r>
      <w:r>
        <w:rPr>
          <w:rFonts w:ascii="Tahoma" w:hAnsi="Tahoma"/>
        </w:rPr>
        <w:t xml:space="preserve">onitoring progress is an integral part of teaching and leadership within The Sandringham Federation. Parents/carers, pupils and staff are involved in reviewing the impact of interventions for learners with SEND. </w:t>
      </w:r>
    </w:p>
    <w:p w:rsidR="006932DF" w:rsidRDefault="00A42D5D">
      <w:pPr>
        <w:jc w:val="both"/>
      </w:pPr>
      <w:r>
        <w:rPr>
          <w:rFonts w:ascii="Tahoma"/>
        </w:rPr>
        <w:t xml:space="preserve">On our PATHWAY document, we follow the </w:t>
      </w:r>
      <w:r>
        <w:rPr>
          <w:rFonts w:ascii="Tahoma"/>
        </w:rPr>
        <w:t>‘</w:t>
      </w:r>
      <w:r>
        <w:rPr>
          <w:rFonts w:ascii="Tahoma"/>
        </w:rPr>
        <w:t>ass</w:t>
      </w:r>
      <w:r>
        <w:rPr>
          <w:rFonts w:ascii="Tahoma"/>
        </w:rPr>
        <w:t>ess, plan, do, review</w:t>
      </w:r>
      <w:r>
        <w:rPr>
          <w:rFonts w:ascii="Tahoma"/>
        </w:rPr>
        <w:t>’</w:t>
      </w:r>
      <w:r>
        <w:rPr>
          <w:rFonts w:ascii="Tahoma"/>
        </w:rPr>
        <w:t xml:space="preserve"> model with our 7C's appr</w:t>
      </w:r>
      <w:r>
        <w:rPr>
          <w:rFonts w:ascii="Tahoma" w:hAnsi="Tahoma"/>
        </w:rPr>
        <w:t>oach and ensure that parents/carers and children are involved in each step.  Before any additional provision is selected to help a child, the Teacher, parent/carer and learner, agree what they expect to be dif</w:t>
      </w:r>
      <w:r>
        <w:rPr>
          <w:rFonts w:ascii="Tahoma" w:hAnsi="Tahoma"/>
        </w:rPr>
        <w:t>ferent following this intervention.  A baseline will be recorded, which can be used to compare the impact of the provision.</w:t>
      </w:r>
    </w:p>
    <w:p w:rsidR="00EE0B9F" w:rsidRDefault="00A42D5D">
      <w:pPr>
        <w:jc w:val="both"/>
        <w:rPr>
          <w:rFonts w:ascii="Tahoma" w:hAnsi="Tahoma"/>
        </w:rPr>
      </w:pPr>
      <w:r>
        <w:rPr>
          <w:rFonts w:ascii="Tahoma" w:hAnsi="Tahoma"/>
        </w:rPr>
        <w:t>Children, Parents/carers and their Teaching and Support Staff will be involved in reviewing progress.  This review can be built in t</w:t>
      </w:r>
      <w:r>
        <w:rPr>
          <w:rFonts w:ascii="Tahoma" w:hAnsi="Tahoma"/>
        </w:rPr>
        <w:t>o the intervention itself, or it can be a formal meeting held, where we all discuss progress and next steps.</w:t>
      </w:r>
      <w:r>
        <w:rPr>
          <w:rFonts w:ascii="Tahoma" w:hAnsi="Tahoma"/>
        </w:rPr>
        <w:t xml:space="preserve"> These meetings are offered at 3 points in the academic year.</w:t>
      </w:r>
      <w:r>
        <w:rPr>
          <w:rFonts w:ascii="Tahoma" w:hAnsi="Tahoma"/>
        </w:rPr>
        <w:t xml:space="preserve">  If a learner has an Education Health and Care Plan (EHC plan), the same review proced</w:t>
      </w:r>
      <w:r>
        <w:rPr>
          <w:rFonts w:ascii="Tahoma" w:hAnsi="Tahoma"/>
        </w:rPr>
        <w:t xml:space="preserve">ures take place, but the EHC plan will also be formally reviewed annually. </w:t>
      </w:r>
    </w:p>
    <w:p w:rsidR="007C2E0A" w:rsidRPr="0018650D" w:rsidRDefault="00A42D5D" w:rsidP="007C2E0A">
      <w:pPr>
        <w:jc w:val="both"/>
        <w:rPr>
          <w:rFonts w:ascii="Tahoma" w:hAnsi="Tahoma" w:cs="Tahoma"/>
          <w:i/>
        </w:rPr>
      </w:pPr>
      <w:r w:rsidRPr="004E3A11">
        <w:rPr>
          <w:rFonts w:ascii="Tahoma" w:hAnsi="Tahoma" w:cs="Tahoma"/>
        </w:rPr>
        <w:t xml:space="preserve">The </w:t>
      </w:r>
      <w:r>
        <w:rPr>
          <w:rFonts w:ascii="Tahoma" w:hAnsi="Tahoma" w:cs="Tahoma"/>
        </w:rPr>
        <w:t>SENCO</w:t>
      </w:r>
      <w:r w:rsidRPr="004E3A11">
        <w:rPr>
          <w:rFonts w:ascii="Tahoma" w:hAnsi="Tahoma" w:cs="Tahoma"/>
        </w:rPr>
        <w:t xml:space="preserve"> collates the impact data of interventions, to ensure that we are only using interventions that work</w:t>
      </w:r>
      <w:r>
        <w:rPr>
          <w:rFonts w:ascii="Tahoma" w:hAnsi="Tahoma" w:cs="Tahoma"/>
        </w:rPr>
        <w:t>.</w:t>
      </w:r>
    </w:p>
    <w:p w:rsidR="00EE0B9F" w:rsidRDefault="00A42D5D">
      <w:pPr>
        <w:jc w:val="both"/>
      </w:pPr>
      <w:r>
        <w:rPr>
          <w:rFonts w:ascii="Tahoma" w:hAnsi="Tahoma"/>
        </w:rPr>
        <w:t>Progress data of all learners is collated by the whole Academy and mo</w:t>
      </w:r>
      <w:r>
        <w:rPr>
          <w:rFonts w:ascii="Tahoma" w:hAnsi="Tahoma"/>
        </w:rPr>
        <w:t xml:space="preserve">nitored by Teachers, Senior Leaders and Governors. Our Academy and cluster data </w:t>
      </w:r>
      <w:proofErr w:type="gramStart"/>
      <w:r>
        <w:rPr>
          <w:rFonts w:ascii="Tahoma" w:hAnsi="Tahoma"/>
        </w:rPr>
        <w:t>is</w:t>
      </w:r>
      <w:proofErr w:type="gramEnd"/>
      <w:r>
        <w:rPr>
          <w:rFonts w:ascii="Tahoma" w:hAnsi="Tahoma"/>
        </w:rPr>
        <w:t xml:space="preserve"> also monitored by the Local Authority and Ofsted.  </w:t>
      </w:r>
    </w:p>
    <w:p w:rsidR="00EE0B9F" w:rsidRDefault="00A42D5D">
      <w:pPr>
        <w:jc w:val="both"/>
        <w:rPr>
          <w:rFonts w:ascii="Tahoma" w:hAnsi="Tahoma"/>
        </w:rPr>
      </w:pPr>
    </w:p>
    <w:p w:rsidR="00EE0B9F" w:rsidRDefault="00A42D5D">
      <w:pPr>
        <w:rPr>
          <w:rFonts w:ascii="Tahoma" w:hAnsi="Tahoma"/>
          <w:b/>
          <w:u w:val="single"/>
        </w:rPr>
      </w:pPr>
    </w:p>
    <w:p w:rsidR="00EE0B9F" w:rsidRDefault="00A42D5D">
      <w:pPr>
        <w:rPr>
          <w:rFonts w:ascii="Tahoma" w:hAnsi="Tahoma"/>
          <w:b/>
        </w:rPr>
      </w:pPr>
      <w:r>
        <w:rPr>
          <w:rFonts w:ascii="Tahoma" w:hAnsi="Tahoma"/>
          <w:b/>
          <w:u w:val="single"/>
        </w:rPr>
        <w:t>Other Opportunities for Learning</w:t>
      </w:r>
    </w:p>
    <w:p w:rsidR="00EE0B9F" w:rsidRPr="007C2E0A" w:rsidRDefault="00A42D5D">
      <w:pPr>
        <w:jc w:val="both"/>
      </w:pPr>
      <w:r>
        <w:rPr>
          <w:rFonts w:ascii="Tahoma" w:hAnsi="Tahoma"/>
        </w:rPr>
        <w:t xml:space="preserve">We are committed to making reasonable adjustments to ensure participation for all, so </w:t>
      </w:r>
      <w:r>
        <w:rPr>
          <w:rFonts w:ascii="Tahoma" w:hAnsi="Tahoma"/>
        </w:rPr>
        <w:t xml:space="preserve">please contact our Head teacher or SENDCO to discuss specific requirements.  </w:t>
      </w:r>
    </w:p>
    <w:p w:rsidR="00EE0B9F" w:rsidRDefault="00A42D5D">
      <w:pPr>
        <w:jc w:val="both"/>
      </w:pPr>
      <w:r>
        <w:rPr>
          <w:rFonts w:ascii="Tahoma" w:hAnsi="Tahoma"/>
        </w:rPr>
        <w:lastRenderedPageBreak/>
        <w:t>All staff at Sandringham &amp; West Newton Academy work within the Equality Act 2010.  This legisl</w:t>
      </w:r>
      <w:r>
        <w:rPr>
          <w:rFonts w:ascii="Tahoma" w:hAnsi="Tahoma"/>
        </w:rPr>
        <w:t xml:space="preserve">ation places specific duties on Academies / Schools, settings and providers including the duty not to discriminate, harass or victimise a child or adult linked to a protected characteristic defined in the Equality Act and to make ‘reasonable adjustments.’ </w:t>
      </w:r>
    </w:p>
    <w:p w:rsidR="00EE0B9F" w:rsidRDefault="00A42D5D">
      <w:pPr>
        <w:rPr>
          <w:rFonts w:ascii="Tahoma" w:hAnsi="Tahoma"/>
        </w:rPr>
      </w:pPr>
    </w:p>
    <w:p w:rsidR="00EE0B9F" w:rsidRPr="007C2E0A" w:rsidRDefault="00A42D5D">
      <w:r>
        <w:rPr>
          <w:rFonts w:ascii="Tahoma" w:hAnsi="Tahoma"/>
        </w:rPr>
        <w:t>The Equality Act 210 definition of disability is:</w:t>
      </w:r>
    </w:p>
    <w:p w:rsidR="00EE0B9F" w:rsidRDefault="00A42D5D">
      <w:r>
        <w:rPr>
          <w:rFonts w:ascii="Tahoma" w:hAnsi="Tahoma"/>
          <w:b/>
        </w:rPr>
        <w:t>“A person has a disability for the purposes of this Act if (s)he has a physical or mental impairment which has a substantial and long-term adverse effect on his ability to carry out normal day-to day acti</w:t>
      </w:r>
      <w:r>
        <w:rPr>
          <w:rFonts w:ascii="Tahoma" w:hAnsi="Tahoma"/>
          <w:b/>
        </w:rPr>
        <w:t>vities.”</w:t>
      </w:r>
    </w:p>
    <w:p w:rsidR="00EE0B9F" w:rsidRPr="00AA21B0" w:rsidRDefault="00A42D5D" w:rsidP="00AA21B0">
      <w:pPr>
        <w:jc w:val="right"/>
      </w:pPr>
      <w:r>
        <w:rPr>
          <w:rFonts w:ascii="Tahoma" w:hAnsi="Tahoma"/>
        </w:rPr>
        <w:t>Section 1(1) Disability Discrimination Act 1995</w:t>
      </w:r>
      <w:bookmarkStart w:id="0" w:name="_GoBack"/>
      <w:bookmarkEnd w:id="0"/>
    </w:p>
    <w:p w:rsidR="00EE0B9F" w:rsidRDefault="00A42D5D">
      <w:pPr>
        <w:jc w:val="both"/>
      </w:pPr>
      <w:r>
        <w:rPr>
          <w:rFonts w:ascii="Tahoma" w:hAnsi="Tahoma"/>
        </w:rPr>
        <w:t>This definition of disability in the Equality Act includes children with long term health conditions such as asthma, diabetes, epilepsy, and cancer. Children and young people with such conditions do</w:t>
      </w:r>
      <w:r>
        <w:rPr>
          <w:rFonts w:ascii="Tahoma" w:hAnsi="Tahoma"/>
        </w:rPr>
        <w:t xml:space="preserve"> not necessarily have SEND, but there is a significant overlap between disabled children and young people and those with SEND. Children and young people may therefore be covered by both SEND and disability legislation.</w:t>
      </w:r>
    </w:p>
    <w:p w:rsidR="00EE0B9F" w:rsidRDefault="00A42D5D">
      <w:pPr>
        <w:jc w:val="both"/>
        <w:rPr>
          <w:rFonts w:ascii="Tahoma" w:hAnsi="Tahoma"/>
        </w:rPr>
      </w:pPr>
    </w:p>
    <w:p w:rsidR="00EE0B9F" w:rsidRDefault="00A42D5D">
      <w:pPr>
        <w:jc w:val="both"/>
      </w:pPr>
      <w:r>
        <w:rPr>
          <w:rFonts w:ascii="Tahoma" w:hAnsi="Tahoma"/>
        </w:rPr>
        <w:t>For more information about the Equal</w:t>
      </w:r>
      <w:r>
        <w:rPr>
          <w:rFonts w:ascii="Tahoma" w:hAnsi="Tahoma"/>
        </w:rPr>
        <w:t>ity Act, the protected characteristics or duties on public bodies, please follow this link</w:t>
      </w:r>
    </w:p>
    <w:p w:rsidR="00EE0B9F" w:rsidRDefault="00A42D5D">
      <w:pPr>
        <w:jc w:val="both"/>
      </w:pPr>
      <w:hyperlink r:id="rId9">
        <w:r>
          <w:rPr>
            <w:rStyle w:val="Hyperlink"/>
            <w:rFonts w:ascii="Tahoma" w:hAnsi="Tahoma"/>
          </w:rPr>
          <w:t>https://www.gov.uk/equality-act-2010-guidance</w:t>
        </w:r>
      </w:hyperlink>
      <w:r>
        <w:rPr>
          <w:rFonts w:ascii="Tahoma" w:hAnsi="Tahoma"/>
        </w:rPr>
        <w:t xml:space="preserve"> </w:t>
      </w:r>
    </w:p>
    <w:p w:rsidR="00EE0B9F" w:rsidRDefault="00A42D5D">
      <w:pPr>
        <w:rPr>
          <w:rFonts w:ascii="Tahoma" w:hAnsi="Tahoma"/>
        </w:rPr>
      </w:pPr>
    </w:p>
    <w:p w:rsidR="00EE0B9F" w:rsidRPr="007C2E0A" w:rsidRDefault="00A42D5D">
      <w:r>
        <w:rPr>
          <w:rFonts w:ascii="Tahoma" w:hAnsi="Tahoma"/>
          <w:b/>
          <w:u w:val="single"/>
        </w:rPr>
        <w:t>Preparing for the next step</w:t>
      </w:r>
    </w:p>
    <w:p w:rsidR="00EE0B9F" w:rsidRPr="007C2E0A" w:rsidRDefault="00A42D5D">
      <w:pPr>
        <w:jc w:val="both"/>
      </w:pPr>
      <w:r>
        <w:rPr>
          <w:rFonts w:ascii="Tahoma" w:hAnsi="Tahoma"/>
        </w:rPr>
        <w:t>Transition is a part of</w:t>
      </w:r>
      <w:r>
        <w:rPr>
          <w:rFonts w:ascii="Tahoma" w:hAnsi="Tahoma"/>
        </w:rPr>
        <w:t xml:space="preserve"> life for all learners. This can be transition to a new class in the Academy, having a new teacher, or moving on to another Academy, moving up to High School, training provider or moving in to employment. Sandringham &amp; West Newton Academy is committed to w</w:t>
      </w:r>
      <w:r>
        <w:rPr>
          <w:rFonts w:ascii="Tahoma" w:hAnsi="Tahoma"/>
        </w:rPr>
        <w:t xml:space="preserve">orking in partnership with children, families and other providers to ensure positive transitions occur. </w:t>
      </w:r>
    </w:p>
    <w:p w:rsidR="00EE0B9F" w:rsidRDefault="00A42D5D">
      <w:pPr>
        <w:jc w:val="both"/>
      </w:pPr>
      <w:r>
        <w:rPr>
          <w:rFonts w:ascii="Tahoma" w:hAnsi="Tahoma"/>
        </w:rPr>
        <w:t>Planning for transition is a part of our provision for all learners with SEND.  Moving classes will be discussed with the parents and child at their su</w:t>
      </w:r>
      <w:r>
        <w:rPr>
          <w:rFonts w:ascii="Tahoma" w:hAnsi="Tahoma"/>
        </w:rPr>
        <w:t xml:space="preserve">mmer term review meeting.  Transition to a secondary school of children on the SEND Record or those with an EHCP will be discussed in the Spring or summer term of Year 6, to ensure time for planning and preparation. Although, informal talks about this can </w:t>
      </w:r>
      <w:r>
        <w:rPr>
          <w:rFonts w:ascii="Tahoma" w:hAnsi="Tahoma"/>
        </w:rPr>
        <w:t>be had at any point, where needed.</w:t>
      </w:r>
    </w:p>
    <w:p w:rsidR="00EE0B9F" w:rsidRDefault="00A42D5D">
      <w:pPr>
        <w:jc w:val="both"/>
        <w:rPr>
          <w:rFonts w:ascii="Tahoma" w:hAnsi="Tahoma"/>
        </w:rPr>
      </w:pPr>
    </w:p>
    <w:p w:rsidR="00EE0B9F" w:rsidRDefault="00A42D5D">
      <w:pPr>
        <w:jc w:val="both"/>
      </w:pPr>
      <w:r>
        <w:rPr>
          <w:rFonts w:ascii="Tahoma" w:hAnsi="Tahoma"/>
          <w:b/>
          <w:u w:val="single"/>
        </w:rPr>
        <w:t>Have your say</w:t>
      </w:r>
    </w:p>
    <w:p w:rsidR="00EE0B9F" w:rsidRDefault="00A42D5D">
      <w:pPr>
        <w:jc w:val="both"/>
      </w:pPr>
      <w:r>
        <w:rPr>
          <w:rFonts w:ascii="Tahoma" w:hAnsi="Tahoma"/>
        </w:rPr>
        <w:t>Sandringham &amp; West Newton Academy is part of the community. We can shape and develop provision for all of our learners ensuring achievement for all.  This SEND report declares our annual offer to learners w</w:t>
      </w:r>
      <w:r>
        <w:rPr>
          <w:rFonts w:ascii="Tahoma" w:hAnsi="Tahoma"/>
        </w:rPr>
        <w:t>ith SEND, but to be effective it needs the views of all parents/carers, learners, governors and staff.  So please engage with our annual process to ‘assess plan, do and review’ provision for SEND.</w:t>
      </w:r>
    </w:p>
    <w:p w:rsidR="00EE0B9F" w:rsidRDefault="00A42D5D">
      <w:pPr>
        <w:rPr>
          <w:rFonts w:ascii="Tahoma" w:hAnsi="Tahoma"/>
        </w:rPr>
      </w:pPr>
    </w:p>
    <w:p w:rsidR="00EE0B9F" w:rsidRDefault="00A42D5D">
      <w:r>
        <w:rPr>
          <w:rFonts w:ascii="Tahoma" w:hAnsi="Tahoma"/>
          <w:b/>
          <w:u w:val="single"/>
        </w:rPr>
        <w:t>Useful links</w:t>
      </w:r>
    </w:p>
    <w:p w:rsidR="00EE0B9F" w:rsidRDefault="00A42D5D">
      <w:r>
        <w:rPr>
          <w:rFonts w:ascii="Tahoma" w:hAnsi="Tahoma"/>
        </w:rPr>
        <w:t>www.norfolk.gov.uk/SEND  </w:t>
      </w:r>
    </w:p>
    <w:p w:rsidR="00EE0B9F" w:rsidRDefault="00A42D5D">
      <w:r>
        <w:rPr>
          <w:rFonts w:ascii="Tahoma"/>
        </w:rPr>
        <w:t>https://www.norfolk</w:t>
      </w:r>
      <w:r>
        <w:rPr>
          <w:rFonts w:ascii="Tahoma"/>
        </w:rPr>
        <w:t xml:space="preserve">sendiass.org.uk/ </w:t>
      </w:r>
    </w:p>
    <w:p w:rsidR="00EE0B9F" w:rsidRDefault="00A42D5D">
      <w:pPr>
        <w:rPr>
          <w:rFonts w:ascii="Tahoma" w:hAnsi="Tahoma"/>
        </w:rPr>
      </w:pPr>
      <w:r>
        <w:rPr>
          <w:rFonts w:ascii="Tahoma" w:hAnsi="Tahoma"/>
        </w:rPr>
        <w:t>www.dfe.gov.uk      </w:t>
      </w:r>
    </w:p>
    <w:sectPr w:rsidR="00EE0B9F">
      <w:headerReference w:type="even" r:id="rId10"/>
      <w:headerReference w:type="default" r:id="rId11"/>
      <w:footerReference w:type="even" r:id="rId12"/>
      <w:footerReference w:type="default" r:id="rId13"/>
      <w:headerReference w:type="first" r:id="rId14"/>
      <w:footerReference w:type="first" r:id="rId15"/>
      <w:pgSz w:w="11905" w:h="16837"/>
      <w:pgMar w:top="1378" w:right="1134" w:bottom="137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D5D" w:rsidRDefault="00A42D5D">
      <w:pPr>
        <w:spacing w:after="0" w:line="240" w:lineRule="auto"/>
      </w:pPr>
      <w:r>
        <w:separator/>
      </w:r>
    </w:p>
  </w:endnote>
  <w:endnote w:type="continuationSeparator" w:id="0">
    <w:p w:rsidR="00A42D5D" w:rsidRDefault="00A4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B9F" w:rsidRDefault="00A42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B9F" w:rsidRDefault="00A42D5D">
    <w:pPr>
      <w:pBdr>
        <w:top w:val="single" w:sz="4" w:space="1" w:color="000000"/>
      </w:pBdr>
    </w:pPr>
    <w:r>
      <w:t xml:space="preserve">DNEAT Special Educational Needs and Disability Policy </w:t>
    </w:r>
    <w:r>
      <w:tab/>
      <w:t xml:space="preserve">Page </w:t>
    </w:r>
    <w:r>
      <w:fldChar w:fldCharType="begin"/>
    </w:r>
    <w:r>
      <w:instrText xml:space="preserve"> PAGE  \* MERGEFORMAT </w:instrText>
    </w:r>
    <w:r>
      <w:fldChar w:fldCharType="separate"/>
    </w:r>
    <w:r>
      <w:rPr>
        <w:b/>
      </w:rPr>
      <w:t>11</w:t>
    </w:r>
    <w:r>
      <w:rPr>
        <w:b/>
      </w:rPr>
      <w:fldChar w:fldCharType="end"/>
    </w:r>
    <w:r>
      <w:t xml:space="preserve"> of </w:t>
    </w:r>
    <w:r>
      <w:fldChar w:fldCharType="begin"/>
    </w:r>
    <w:r>
      <w:instrText xml:space="preserve"> NUMPAGES  \* Arabic  \* MERGEFORMAT </w:instrText>
    </w:r>
    <w:r>
      <w:fldChar w:fldCharType="separate"/>
    </w:r>
    <w:r>
      <w:rPr>
        <w:b/>
      </w:rPr>
      <w:t>13</w:t>
    </w:r>
    <w:r>
      <w:rPr>
        <w:b/>
      </w:rPr>
      <w:fldChar w:fldCharType="end"/>
    </w:r>
  </w:p>
  <w:p w:rsidR="00EE0B9F" w:rsidRDefault="00A42D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B9F" w:rsidRDefault="00A42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D5D" w:rsidRDefault="00A42D5D">
      <w:pPr>
        <w:spacing w:after="0" w:line="240" w:lineRule="auto"/>
      </w:pPr>
      <w:r>
        <w:separator/>
      </w:r>
    </w:p>
  </w:footnote>
  <w:footnote w:type="continuationSeparator" w:id="0">
    <w:p w:rsidR="00A42D5D" w:rsidRDefault="00A42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B9F" w:rsidRDefault="00A42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B9F" w:rsidRDefault="00A42D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B9F" w:rsidRDefault="00A42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B2256"/>
    <w:multiLevelType w:val="hybridMultilevel"/>
    <w:tmpl w:val="D7B83706"/>
    <w:lvl w:ilvl="0" w:tplc="29307AAC">
      <w:numFmt w:val="bullet"/>
      <w:lvlText w:val=""/>
      <w:lvlJc w:val="left"/>
      <w:pPr>
        <w:ind w:left="720" w:hanging="360"/>
      </w:pPr>
      <w:rPr>
        <w:rFonts w:ascii="Symbol" w:hAnsi="Symbol"/>
      </w:rPr>
    </w:lvl>
    <w:lvl w:ilvl="1" w:tplc="A27E32EE">
      <w:numFmt w:val="bullet"/>
      <w:lvlText w:val="o"/>
      <w:lvlJc w:val="left"/>
      <w:pPr>
        <w:ind w:left="1440" w:hanging="360"/>
      </w:pPr>
      <w:rPr>
        <w:rFonts w:ascii="Courier New" w:hAnsi="Courier New"/>
      </w:rPr>
    </w:lvl>
    <w:lvl w:ilvl="2" w:tplc="1AA6C2EE">
      <w:numFmt w:val="bullet"/>
      <w:lvlText w:val=""/>
      <w:lvlJc w:val="left"/>
      <w:pPr>
        <w:ind w:left="2160" w:hanging="360"/>
      </w:pPr>
      <w:rPr>
        <w:rFonts w:ascii="Wingdings" w:hAnsi="Wingdings"/>
      </w:rPr>
    </w:lvl>
    <w:lvl w:ilvl="3" w:tplc="CB7A9E9A">
      <w:numFmt w:val="bullet"/>
      <w:lvlText w:val=""/>
      <w:lvlJc w:val="left"/>
      <w:pPr>
        <w:ind w:left="2880" w:hanging="360"/>
      </w:pPr>
      <w:rPr>
        <w:rFonts w:ascii="Symbol" w:hAnsi="Symbol"/>
      </w:rPr>
    </w:lvl>
    <w:lvl w:ilvl="4" w:tplc="18DE7D7A">
      <w:numFmt w:val="bullet"/>
      <w:lvlText w:val="o"/>
      <w:lvlJc w:val="left"/>
      <w:pPr>
        <w:ind w:left="3600" w:hanging="360"/>
      </w:pPr>
      <w:rPr>
        <w:rFonts w:ascii="Courier New" w:hAnsi="Courier New"/>
      </w:rPr>
    </w:lvl>
    <w:lvl w:ilvl="5" w:tplc="212A94E2">
      <w:numFmt w:val="bullet"/>
      <w:lvlText w:val=""/>
      <w:lvlJc w:val="left"/>
      <w:pPr>
        <w:ind w:left="4320" w:hanging="360"/>
      </w:pPr>
      <w:rPr>
        <w:rFonts w:ascii="Wingdings" w:hAnsi="Wingdings"/>
      </w:rPr>
    </w:lvl>
    <w:lvl w:ilvl="6" w:tplc="4D2C0562">
      <w:numFmt w:val="bullet"/>
      <w:lvlText w:val=""/>
      <w:lvlJc w:val="left"/>
      <w:pPr>
        <w:ind w:left="5040" w:hanging="360"/>
      </w:pPr>
      <w:rPr>
        <w:rFonts w:ascii="Symbol" w:hAnsi="Symbol"/>
      </w:rPr>
    </w:lvl>
    <w:lvl w:ilvl="7" w:tplc="E5766A4C">
      <w:numFmt w:val="bullet"/>
      <w:lvlText w:val="o"/>
      <w:lvlJc w:val="left"/>
      <w:pPr>
        <w:ind w:left="5760" w:hanging="360"/>
      </w:pPr>
      <w:rPr>
        <w:rFonts w:ascii="Courier New" w:hAnsi="Courier New"/>
      </w:rPr>
    </w:lvl>
    <w:lvl w:ilvl="8" w:tplc="85DE2F36">
      <w:numFmt w:val="bullet"/>
      <w:lvlText w:val=""/>
      <w:lvlJc w:val="left"/>
      <w:pPr>
        <w:ind w:left="6480" w:hanging="360"/>
      </w:pPr>
      <w:rPr>
        <w:rFonts w:ascii="Wingdings" w:hAnsi="Wingdings"/>
      </w:rPr>
    </w:lvl>
  </w:abstractNum>
  <w:abstractNum w:abstractNumId="1" w15:restartNumberingAfterBreak="0">
    <w:nsid w:val="051B099C"/>
    <w:multiLevelType w:val="hybridMultilevel"/>
    <w:tmpl w:val="D2129C3A"/>
    <w:lvl w:ilvl="0" w:tplc="E6DC1484">
      <w:numFmt w:val="bullet"/>
      <w:lvlText w:val=""/>
      <w:lvlJc w:val="left"/>
      <w:pPr>
        <w:ind w:left="720" w:hanging="360"/>
      </w:pPr>
      <w:rPr>
        <w:rFonts w:ascii="Symbol" w:hAnsi="Symbol"/>
      </w:rPr>
    </w:lvl>
    <w:lvl w:ilvl="1" w:tplc="72CA3F14">
      <w:numFmt w:val="bullet"/>
      <w:lvlText w:val="o"/>
      <w:lvlJc w:val="left"/>
      <w:pPr>
        <w:ind w:left="1440" w:hanging="360"/>
      </w:pPr>
      <w:rPr>
        <w:rFonts w:ascii="Courier New" w:hAnsi="Courier New"/>
      </w:rPr>
    </w:lvl>
    <w:lvl w:ilvl="2" w:tplc="3258B1C2">
      <w:numFmt w:val="bullet"/>
      <w:lvlText w:val=""/>
      <w:lvlJc w:val="left"/>
      <w:pPr>
        <w:ind w:left="2160" w:hanging="360"/>
      </w:pPr>
      <w:rPr>
        <w:rFonts w:ascii="Wingdings" w:hAnsi="Wingdings"/>
      </w:rPr>
    </w:lvl>
    <w:lvl w:ilvl="3" w:tplc="EF60B6D8">
      <w:numFmt w:val="bullet"/>
      <w:lvlText w:val=""/>
      <w:lvlJc w:val="left"/>
      <w:pPr>
        <w:ind w:left="2880" w:hanging="360"/>
      </w:pPr>
      <w:rPr>
        <w:rFonts w:ascii="Symbol" w:hAnsi="Symbol"/>
      </w:rPr>
    </w:lvl>
    <w:lvl w:ilvl="4" w:tplc="1940193E">
      <w:numFmt w:val="bullet"/>
      <w:lvlText w:val="o"/>
      <w:lvlJc w:val="left"/>
      <w:pPr>
        <w:ind w:left="3600" w:hanging="360"/>
      </w:pPr>
      <w:rPr>
        <w:rFonts w:ascii="Courier New" w:hAnsi="Courier New"/>
      </w:rPr>
    </w:lvl>
    <w:lvl w:ilvl="5" w:tplc="9EF46148">
      <w:numFmt w:val="bullet"/>
      <w:lvlText w:val=""/>
      <w:lvlJc w:val="left"/>
      <w:pPr>
        <w:ind w:left="4320" w:hanging="360"/>
      </w:pPr>
      <w:rPr>
        <w:rFonts w:ascii="Wingdings" w:hAnsi="Wingdings"/>
      </w:rPr>
    </w:lvl>
    <w:lvl w:ilvl="6" w:tplc="7DE400D0">
      <w:numFmt w:val="bullet"/>
      <w:lvlText w:val=""/>
      <w:lvlJc w:val="left"/>
      <w:pPr>
        <w:ind w:left="5040" w:hanging="360"/>
      </w:pPr>
      <w:rPr>
        <w:rFonts w:ascii="Symbol" w:hAnsi="Symbol"/>
      </w:rPr>
    </w:lvl>
    <w:lvl w:ilvl="7" w:tplc="727687F4">
      <w:numFmt w:val="bullet"/>
      <w:lvlText w:val="o"/>
      <w:lvlJc w:val="left"/>
      <w:pPr>
        <w:ind w:left="5760" w:hanging="360"/>
      </w:pPr>
      <w:rPr>
        <w:rFonts w:ascii="Courier New" w:hAnsi="Courier New"/>
      </w:rPr>
    </w:lvl>
    <w:lvl w:ilvl="8" w:tplc="2D1CEDAC">
      <w:numFmt w:val="bullet"/>
      <w:lvlText w:val=""/>
      <w:lvlJc w:val="left"/>
      <w:pPr>
        <w:ind w:left="6480" w:hanging="360"/>
      </w:pPr>
      <w:rPr>
        <w:rFonts w:ascii="Wingdings" w:hAnsi="Wingdings"/>
      </w:rPr>
    </w:lvl>
  </w:abstractNum>
  <w:abstractNum w:abstractNumId="2" w15:restartNumberingAfterBreak="0">
    <w:nsid w:val="05357C8D"/>
    <w:multiLevelType w:val="hybridMultilevel"/>
    <w:tmpl w:val="E0C44786"/>
    <w:lvl w:ilvl="0" w:tplc="3216DA3E">
      <w:numFmt w:val="bullet"/>
      <w:lvlText w:val=""/>
      <w:lvlJc w:val="left"/>
      <w:pPr>
        <w:ind w:left="720" w:hanging="360"/>
      </w:pPr>
      <w:rPr>
        <w:rFonts w:ascii="Symbol" w:hAnsi="Symbol"/>
      </w:rPr>
    </w:lvl>
    <w:lvl w:ilvl="1" w:tplc="3C38C198">
      <w:numFmt w:val="bullet"/>
      <w:lvlText w:val="o"/>
      <w:lvlJc w:val="left"/>
      <w:pPr>
        <w:ind w:left="1440" w:hanging="360"/>
      </w:pPr>
      <w:rPr>
        <w:rFonts w:ascii="Courier New" w:hAnsi="Courier New"/>
      </w:rPr>
    </w:lvl>
    <w:lvl w:ilvl="2" w:tplc="93C46B0A">
      <w:numFmt w:val="bullet"/>
      <w:lvlText w:val=""/>
      <w:lvlJc w:val="left"/>
      <w:pPr>
        <w:ind w:left="2160" w:hanging="360"/>
      </w:pPr>
      <w:rPr>
        <w:rFonts w:ascii="Wingdings" w:hAnsi="Wingdings"/>
      </w:rPr>
    </w:lvl>
    <w:lvl w:ilvl="3" w:tplc="D9BEE810">
      <w:numFmt w:val="bullet"/>
      <w:lvlText w:val=""/>
      <w:lvlJc w:val="left"/>
      <w:pPr>
        <w:ind w:left="2880" w:hanging="360"/>
      </w:pPr>
      <w:rPr>
        <w:rFonts w:ascii="Symbol" w:hAnsi="Symbol"/>
      </w:rPr>
    </w:lvl>
    <w:lvl w:ilvl="4" w:tplc="6BEE0268">
      <w:numFmt w:val="bullet"/>
      <w:lvlText w:val="o"/>
      <w:lvlJc w:val="left"/>
      <w:pPr>
        <w:ind w:left="3600" w:hanging="360"/>
      </w:pPr>
      <w:rPr>
        <w:rFonts w:ascii="Courier New" w:hAnsi="Courier New"/>
      </w:rPr>
    </w:lvl>
    <w:lvl w:ilvl="5" w:tplc="9B70883E">
      <w:numFmt w:val="bullet"/>
      <w:lvlText w:val=""/>
      <w:lvlJc w:val="left"/>
      <w:pPr>
        <w:ind w:left="4320" w:hanging="360"/>
      </w:pPr>
      <w:rPr>
        <w:rFonts w:ascii="Wingdings" w:hAnsi="Wingdings"/>
      </w:rPr>
    </w:lvl>
    <w:lvl w:ilvl="6" w:tplc="40FC74F2">
      <w:numFmt w:val="bullet"/>
      <w:lvlText w:val=""/>
      <w:lvlJc w:val="left"/>
      <w:pPr>
        <w:ind w:left="5040" w:hanging="360"/>
      </w:pPr>
      <w:rPr>
        <w:rFonts w:ascii="Symbol" w:hAnsi="Symbol"/>
      </w:rPr>
    </w:lvl>
    <w:lvl w:ilvl="7" w:tplc="D93A10AA">
      <w:numFmt w:val="bullet"/>
      <w:lvlText w:val="o"/>
      <w:lvlJc w:val="left"/>
      <w:pPr>
        <w:ind w:left="5760" w:hanging="360"/>
      </w:pPr>
      <w:rPr>
        <w:rFonts w:ascii="Courier New" w:hAnsi="Courier New"/>
      </w:rPr>
    </w:lvl>
    <w:lvl w:ilvl="8" w:tplc="B13CB97E">
      <w:numFmt w:val="bullet"/>
      <w:lvlText w:val=""/>
      <w:lvlJc w:val="left"/>
      <w:pPr>
        <w:ind w:left="6480" w:hanging="360"/>
      </w:pPr>
      <w:rPr>
        <w:rFonts w:ascii="Wingdings" w:hAnsi="Wingdings"/>
      </w:rPr>
    </w:lvl>
  </w:abstractNum>
  <w:abstractNum w:abstractNumId="3" w15:restartNumberingAfterBreak="0">
    <w:nsid w:val="076969BE"/>
    <w:multiLevelType w:val="hybridMultilevel"/>
    <w:tmpl w:val="F03A9608"/>
    <w:lvl w:ilvl="0" w:tplc="223499DC">
      <w:start w:val="2"/>
      <w:numFmt w:val="decimal"/>
      <w:lvlText w:val="%1."/>
      <w:lvlJc w:val="left"/>
      <w:pPr>
        <w:ind w:left="720" w:hanging="360"/>
      </w:pPr>
    </w:lvl>
    <w:lvl w:ilvl="1" w:tplc="1608B67E">
      <w:start w:val="1"/>
      <w:numFmt w:val="decimal"/>
      <w:lvlText w:val="%2."/>
      <w:lvlJc w:val="left"/>
      <w:pPr>
        <w:ind w:left="1440" w:hanging="360"/>
      </w:pPr>
    </w:lvl>
    <w:lvl w:ilvl="2" w:tplc="B27E4114">
      <w:start w:val="1"/>
      <w:numFmt w:val="decimal"/>
      <w:lvlText w:val="%3."/>
      <w:lvlJc w:val="left"/>
      <w:pPr>
        <w:ind w:left="2160" w:hanging="360"/>
      </w:pPr>
    </w:lvl>
    <w:lvl w:ilvl="3" w:tplc="043CDE62">
      <w:start w:val="1"/>
      <w:numFmt w:val="decimal"/>
      <w:lvlText w:val="%4."/>
      <w:lvlJc w:val="left"/>
      <w:pPr>
        <w:ind w:left="2880" w:hanging="360"/>
      </w:pPr>
    </w:lvl>
    <w:lvl w:ilvl="4" w:tplc="F3F497EE">
      <w:start w:val="1"/>
      <w:numFmt w:val="decimal"/>
      <w:lvlText w:val="%5."/>
      <w:lvlJc w:val="left"/>
      <w:pPr>
        <w:ind w:left="3600" w:hanging="360"/>
      </w:pPr>
    </w:lvl>
    <w:lvl w:ilvl="5" w:tplc="EE64FA16">
      <w:start w:val="1"/>
      <w:numFmt w:val="decimal"/>
      <w:lvlText w:val="%6."/>
      <w:lvlJc w:val="left"/>
      <w:pPr>
        <w:ind w:left="4320" w:hanging="360"/>
      </w:pPr>
    </w:lvl>
    <w:lvl w:ilvl="6" w:tplc="E9B6829E">
      <w:start w:val="1"/>
      <w:numFmt w:val="decimal"/>
      <w:lvlText w:val="%7."/>
      <w:lvlJc w:val="left"/>
      <w:pPr>
        <w:ind w:left="5040" w:hanging="360"/>
      </w:pPr>
    </w:lvl>
    <w:lvl w:ilvl="7" w:tplc="61740356">
      <w:start w:val="1"/>
      <w:numFmt w:val="decimal"/>
      <w:lvlText w:val="%8."/>
      <w:lvlJc w:val="left"/>
      <w:pPr>
        <w:ind w:left="5760" w:hanging="360"/>
      </w:pPr>
    </w:lvl>
    <w:lvl w:ilvl="8" w:tplc="72FA7FC0">
      <w:start w:val="1"/>
      <w:numFmt w:val="decimal"/>
      <w:lvlText w:val="%9."/>
      <w:lvlJc w:val="left"/>
      <w:pPr>
        <w:ind w:left="6480" w:hanging="360"/>
      </w:pPr>
    </w:lvl>
  </w:abstractNum>
  <w:abstractNum w:abstractNumId="4" w15:restartNumberingAfterBreak="0">
    <w:nsid w:val="08460FBC"/>
    <w:multiLevelType w:val="hybridMultilevel"/>
    <w:tmpl w:val="BCB63040"/>
    <w:lvl w:ilvl="0" w:tplc="676025A4">
      <w:numFmt w:val="bullet"/>
      <w:lvlText w:val=""/>
      <w:lvlJc w:val="left"/>
      <w:pPr>
        <w:ind w:left="720" w:hanging="360"/>
      </w:pPr>
      <w:rPr>
        <w:rFonts w:ascii="Symbol" w:hAnsi="Symbol"/>
      </w:rPr>
    </w:lvl>
    <w:lvl w:ilvl="1" w:tplc="859A0D3E">
      <w:numFmt w:val="bullet"/>
      <w:lvlText w:val="o"/>
      <w:lvlJc w:val="left"/>
      <w:pPr>
        <w:ind w:left="1440" w:hanging="360"/>
      </w:pPr>
      <w:rPr>
        <w:rFonts w:ascii="Courier New" w:hAnsi="Courier New"/>
      </w:rPr>
    </w:lvl>
    <w:lvl w:ilvl="2" w:tplc="731201E2">
      <w:numFmt w:val="bullet"/>
      <w:lvlText w:val=""/>
      <w:lvlJc w:val="left"/>
      <w:pPr>
        <w:ind w:left="2160" w:hanging="360"/>
      </w:pPr>
      <w:rPr>
        <w:rFonts w:ascii="Wingdings" w:hAnsi="Wingdings"/>
      </w:rPr>
    </w:lvl>
    <w:lvl w:ilvl="3" w:tplc="85DA7CC2">
      <w:numFmt w:val="bullet"/>
      <w:lvlText w:val=""/>
      <w:lvlJc w:val="left"/>
      <w:pPr>
        <w:ind w:left="2880" w:hanging="360"/>
      </w:pPr>
      <w:rPr>
        <w:rFonts w:ascii="Symbol" w:hAnsi="Symbol"/>
      </w:rPr>
    </w:lvl>
    <w:lvl w:ilvl="4" w:tplc="85129806">
      <w:numFmt w:val="bullet"/>
      <w:lvlText w:val="o"/>
      <w:lvlJc w:val="left"/>
      <w:pPr>
        <w:ind w:left="3600" w:hanging="360"/>
      </w:pPr>
      <w:rPr>
        <w:rFonts w:ascii="Courier New" w:hAnsi="Courier New"/>
      </w:rPr>
    </w:lvl>
    <w:lvl w:ilvl="5" w:tplc="BCBE35B2">
      <w:numFmt w:val="bullet"/>
      <w:lvlText w:val=""/>
      <w:lvlJc w:val="left"/>
      <w:pPr>
        <w:ind w:left="4320" w:hanging="360"/>
      </w:pPr>
      <w:rPr>
        <w:rFonts w:ascii="Wingdings" w:hAnsi="Wingdings"/>
      </w:rPr>
    </w:lvl>
    <w:lvl w:ilvl="6" w:tplc="67CC9698">
      <w:numFmt w:val="bullet"/>
      <w:lvlText w:val=""/>
      <w:lvlJc w:val="left"/>
      <w:pPr>
        <w:ind w:left="5040" w:hanging="360"/>
      </w:pPr>
      <w:rPr>
        <w:rFonts w:ascii="Symbol" w:hAnsi="Symbol"/>
      </w:rPr>
    </w:lvl>
    <w:lvl w:ilvl="7" w:tplc="CAB6398C">
      <w:numFmt w:val="bullet"/>
      <w:lvlText w:val="o"/>
      <w:lvlJc w:val="left"/>
      <w:pPr>
        <w:ind w:left="5760" w:hanging="360"/>
      </w:pPr>
      <w:rPr>
        <w:rFonts w:ascii="Courier New" w:hAnsi="Courier New"/>
      </w:rPr>
    </w:lvl>
    <w:lvl w:ilvl="8" w:tplc="02444E22">
      <w:numFmt w:val="bullet"/>
      <w:lvlText w:val=""/>
      <w:lvlJc w:val="left"/>
      <w:pPr>
        <w:ind w:left="6480" w:hanging="360"/>
      </w:pPr>
      <w:rPr>
        <w:rFonts w:ascii="Wingdings" w:hAnsi="Wingdings"/>
      </w:rPr>
    </w:lvl>
  </w:abstractNum>
  <w:abstractNum w:abstractNumId="5" w15:restartNumberingAfterBreak="0">
    <w:nsid w:val="0B4930BF"/>
    <w:multiLevelType w:val="hybridMultilevel"/>
    <w:tmpl w:val="83302842"/>
    <w:lvl w:ilvl="0" w:tplc="B344D078">
      <w:numFmt w:val="bullet"/>
      <w:lvlText w:val=""/>
      <w:lvlJc w:val="left"/>
      <w:pPr>
        <w:ind w:left="720" w:hanging="360"/>
      </w:pPr>
      <w:rPr>
        <w:rFonts w:ascii="Symbol" w:hAnsi="Symbol"/>
      </w:rPr>
    </w:lvl>
    <w:lvl w:ilvl="1" w:tplc="1E087A6A">
      <w:numFmt w:val="bullet"/>
      <w:lvlText w:val="o"/>
      <w:lvlJc w:val="left"/>
      <w:pPr>
        <w:ind w:left="1440" w:hanging="360"/>
      </w:pPr>
      <w:rPr>
        <w:rFonts w:ascii="Courier New" w:hAnsi="Courier New"/>
      </w:rPr>
    </w:lvl>
    <w:lvl w:ilvl="2" w:tplc="ABA42D56">
      <w:numFmt w:val="bullet"/>
      <w:lvlText w:val=""/>
      <w:lvlJc w:val="left"/>
      <w:pPr>
        <w:ind w:left="2160" w:hanging="360"/>
      </w:pPr>
      <w:rPr>
        <w:rFonts w:ascii="Wingdings" w:hAnsi="Wingdings"/>
      </w:rPr>
    </w:lvl>
    <w:lvl w:ilvl="3" w:tplc="8FC03DD4">
      <w:numFmt w:val="bullet"/>
      <w:lvlText w:val=""/>
      <w:lvlJc w:val="left"/>
      <w:pPr>
        <w:ind w:left="2880" w:hanging="360"/>
      </w:pPr>
      <w:rPr>
        <w:rFonts w:ascii="Symbol" w:hAnsi="Symbol"/>
      </w:rPr>
    </w:lvl>
    <w:lvl w:ilvl="4" w:tplc="45DC7048">
      <w:numFmt w:val="bullet"/>
      <w:lvlText w:val="o"/>
      <w:lvlJc w:val="left"/>
      <w:pPr>
        <w:ind w:left="3600" w:hanging="360"/>
      </w:pPr>
      <w:rPr>
        <w:rFonts w:ascii="Courier New" w:hAnsi="Courier New"/>
      </w:rPr>
    </w:lvl>
    <w:lvl w:ilvl="5" w:tplc="F7AC1602">
      <w:numFmt w:val="bullet"/>
      <w:lvlText w:val=""/>
      <w:lvlJc w:val="left"/>
      <w:pPr>
        <w:ind w:left="4320" w:hanging="360"/>
      </w:pPr>
      <w:rPr>
        <w:rFonts w:ascii="Wingdings" w:hAnsi="Wingdings"/>
      </w:rPr>
    </w:lvl>
    <w:lvl w:ilvl="6" w:tplc="C71035D0">
      <w:numFmt w:val="bullet"/>
      <w:lvlText w:val=""/>
      <w:lvlJc w:val="left"/>
      <w:pPr>
        <w:ind w:left="5040" w:hanging="360"/>
      </w:pPr>
      <w:rPr>
        <w:rFonts w:ascii="Symbol" w:hAnsi="Symbol"/>
      </w:rPr>
    </w:lvl>
    <w:lvl w:ilvl="7" w:tplc="D3C27A2E">
      <w:numFmt w:val="bullet"/>
      <w:lvlText w:val="o"/>
      <w:lvlJc w:val="left"/>
      <w:pPr>
        <w:ind w:left="5760" w:hanging="360"/>
      </w:pPr>
      <w:rPr>
        <w:rFonts w:ascii="Courier New" w:hAnsi="Courier New"/>
      </w:rPr>
    </w:lvl>
    <w:lvl w:ilvl="8" w:tplc="9A183A82">
      <w:numFmt w:val="bullet"/>
      <w:lvlText w:val=""/>
      <w:lvlJc w:val="left"/>
      <w:pPr>
        <w:ind w:left="6480" w:hanging="360"/>
      </w:pPr>
      <w:rPr>
        <w:rFonts w:ascii="Wingdings" w:hAnsi="Wingdings"/>
      </w:rPr>
    </w:lvl>
  </w:abstractNum>
  <w:abstractNum w:abstractNumId="6" w15:restartNumberingAfterBreak="0">
    <w:nsid w:val="0FB8335C"/>
    <w:multiLevelType w:val="hybridMultilevel"/>
    <w:tmpl w:val="1746527E"/>
    <w:lvl w:ilvl="0" w:tplc="FDC2BBD6">
      <w:start w:val="6"/>
      <w:numFmt w:val="decimal"/>
      <w:lvlText w:val="%1."/>
      <w:lvlJc w:val="left"/>
      <w:pPr>
        <w:ind w:left="720" w:hanging="360"/>
      </w:pPr>
    </w:lvl>
    <w:lvl w:ilvl="1" w:tplc="9A985D06">
      <w:start w:val="1"/>
      <w:numFmt w:val="decimal"/>
      <w:lvlText w:val="%2."/>
      <w:lvlJc w:val="left"/>
      <w:pPr>
        <w:ind w:left="1440" w:hanging="360"/>
      </w:pPr>
    </w:lvl>
    <w:lvl w:ilvl="2" w:tplc="3C7EFEB2">
      <w:start w:val="1"/>
      <w:numFmt w:val="decimal"/>
      <w:lvlText w:val="%3."/>
      <w:lvlJc w:val="left"/>
      <w:pPr>
        <w:ind w:left="2160" w:hanging="360"/>
      </w:pPr>
    </w:lvl>
    <w:lvl w:ilvl="3" w:tplc="C02C1390">
      <w:start w:val="1"/>
      <w:numFmt w:val="decimal"/>
      <w:lvlText w:val="%4."/>
      <w:lvlJc w:val="left"/>
      <w:pPr>
        <w:ind w:left="2880" w:hanging="360"/>
      </w:pPr>
    </w:lvl>
    <w:lvl w:ilvl="4" w:tplc="F06A9A5A">
      <w:start w:val="1"/>
      <w:numFmt w:val="decimal"/>
      <w:lvlText w:val="%5."/>
      <w:lvlJc w:val="left"/>
      <w:pPr>
        <w:ind w:left="3600" w:hanging="360"/>
      </w:pPr>
    </w:lvl>
    <w:lvl w:ilvl="5" w:tplc="15C8E196">
      <w:start w:val="1"/>
      <w:numFmt w:val="decimal"/>
      <w:lvlText w:val="%6."/>
      <w:lvlJc w:val="left"/>
      <w:pPr>
        <w:ind w:left="4320" w:hanging="360"/>
      </w:pPr>
    </w:lvl>
    <w:lvl w:ilvl="6" w:tplc="E9AC12C4">
      <w:start w:val="1"/>
      <w:numFmt w:val="decimal"/>
      <w:lvlText w:val="%7."/>
      <w:lvlJc w:val="left"/>
      <w:pPr>
        <w:ind w:left="5040" w:hanging="360"/>
      </w:pPr>
    </w:lvl>
    <w:lvl w:ilvl="7" w:tplc="370C2A54">
      <w:start w:val="1"/>
      <w:numFmt w:val="decimal"/>
      <w:lvlText w:val="%8."/>
      <w:lvlJc w:val="left"/>
      <w:pPr>
        <w:ind w:left="5760" w:hanging="360"/>
      </w:pPr>
    </w:lvl>
    <w:lvl w:ilvl="8" w:tplc="4C469928">
      <w:start w:val="1"/>
      <w:numFmt w:val="decimal"/>
      <w:lvlText w:val="%9."/>
      <w:lvlJc w:val="left"/>
      <w:pPr>
        <w:ind w:left="6480" w:hanging="360"/>
      </w:pPr>
    </w:lvl>
  </w:abstractNum>
  <w:abstractNum w:abstractNumId="7" w15:restartNumberingAfterBreak="0">
    <w:nsid w:val="1D51520C"/>
    <w:multiLevelType w:val="hybridMultilevel"/>
    <w:tmpl w:val="C55005AC"/>
    <w:lvl w:ilvl="0" w:tplc="D86A0F12">
      <w:numFmt w:val="bullet"/>
      <w:lvlText w:val=""/>
      <w:lvlJc w:val="left"/>
      <w:pPr>
        <w:ind w:left="720" w:hanging="360"/>
      </w:pPr>
      <w:rPr>
        <w:rFonts w:ascii="Wingdings" w:hAnsi="Wingdings"/>
      </w:rPr>
    </w:lvl>
    <w:lvl w:ilvl="1" w:tplc="A1B88E10">
      <w:numFmt w:val="bullet"/>
      <w:lvlText w:val="o"/>
      <w:lvlJc w:val="left"/>
      <w:pPr>
        <w:ind w:left="1440" w:hanging="360"/>
      </w:pPr>
      <w:rPr>
        <w:rFonts w:ascii="Courier New" w:hAnsi="Courier New"/>
      </w:rPr>
    </w:lvl>
    <w:lvl w:ilvl="2" w:tplc="5D10CCD0">
      <w:numFmt w:val="bullet"/>
      <w:lvlText w:val=""/>
      <w:lvlJc w:val="left"/>
      <w:pPr>
        <w:ind w:left="2160" w:hanging="360"/>
      </w:pPr>
      <w:rPr>
        <w:rFonts w:ascii="Wingdings" w:hAnsi="Wingdings"/>
      </w:rPr>
    </w:lvl>
    <w:lvl w:ilvl="3" w:tplc="D250BC36">
      <w:numFmt w:val="bullet"/>
      <w:lvlText w:val=""/>
      <w:lvlJc w:val="left"/>
      <w:pPr>
        <w:ind w:left="2880" w:hanging="360"/>
      </w:pPr>
      <w:rPr>
        <w:rFonts w:ascii="Symbol" w:hAnsi="Symbol"/>
      </w:rPr>
    </w:lvl>
    <w:lvl w:ilvl="4" w:tplc="FC50314A">
      <w:numFmt w:val="bullet"/>
      <w:lvlText w:val="o"/>
      <w:lvlJc w:val="left"/>
      <w:pPr>
        <w:ind w:left="3600" w:hanging="360"/>
      </w:pPr>
      <w:rPr>
        <w:rFonts w:ascii="Courier New" w:hAnsi="Courier New"/>
      </w:rPr>
    </w:lvl>
    <w:lvl w:ilvl="5" w:tplc="65840B18">
      <w:numFmt w:val="bullet"/>
      <w:lvlText w:val=""/>
      <w:lvlJc w:val="left"/>
      <w:pPr>
        <w:ind w:left="4320" w:hanging="360"/>
      </w:pPr>
      <w:rPr>
        <w:rFonts w:ascii="Wingdings" w:hAnsi="Wingdings"/>
      </w:rPr>
    </w:lvl>
    <w:lvl w:ilvl="6" w:tplc="D6FE7DA2">
      <w:numFmt w:val="bullet"/>
      <w:lvlText w:val=""/>
      <w:lvlJc w:val="left"/>
      <w:pPr>
        <w:ind w:left="5040" w:hanging="360"/>
      </w:pPr>
      <w:rPr>
        <w:rFonts w:ascii="Symbol" w:hAnsi="Symbol"/>
      </w:rPr>
    </w:lvl>
    <w:lvl w:ilvl="7" w:tplc="249856C6">
      <w:numFmt w:val="bullet"/>
      <w:lvlText w:val="o"/>
      <w:lvlJc w:val="left"/>
      <w:pPr>
        <w:ind w:left="5760" w:hanging="360"/>
      </w:pPr>
      <w:rPr>
        <w:rFonts w:ascii="Courier New" w:hAnsi="Courier New"/>
      </w:rPr>
    </w:lvl>
    <w:lvl w:ilvl="8" w:tplc="6E46135A">
      <w:numFmt w:val="bullet"/>
      <w:lvlText w:val=""/>
      <w:lvlJc w:val="left"/>
      <w:pPr>
        <w:ind w:left="6480" w:hanging="360"/>
      </w:pPr>
      <w:rPr>
        <w:rFonts w:ascii="Wingdings" w:hAnsi="Wingdings"/>
      </w:rPr>
    </w:lvl>
  </w:abstractNum>
  <w:abstractNum w:abstractNumId="8" w15:restartNumberingAfterBreak="0">
    <w:nsid w:val="24934196"/>
    <w:multiLevelType w:val="hybridMultilevel"/>
    <w:tmpl w:val="BFDC0C78"/>
    <w:lvl w:ilvl="0" w:tplc="C6F0A164">
      <w:numFmt w:val="bullet"/>
      <w:lvlText w:val=""/>
      <w:lvlJc w:val="left"/>
      <w:pPr>
        <w:ind w:left="720" w:hanging="360"/>
      </w:pPr>
      <w:rPr>
        <w:rFonts w:ascii="Symbol" w:hAnsi="Symbol"/>
      </w:rPr>
    </w:lvl>
    <w:lvl w:ilvl="1" w:tplc="0DACD4E6">
      <w:numFmt w:val="bullet"/>
      <w:lvlText w:val="o"/>
      <w:lvlJc w:val="left"/>
      <w:pPr>
        <w:ind w:left="1440" w:hanging="360"/>
      </w:pPr>
      <w:rPr>
        <w:rFonts w:ascii="Courier New" w:hAnsi="Courier New"/>
      </w:rPr>
    </w:lvl>
    <w:lvl w:ilvl="2" w:tplc="FC98FD5E">
      <w:numFmt w:val="bullet"/>
      <w:lvlText w:val=""/>
      <w:lvlJc w:val="left"/>
      <w:pPr>
        <w:ind w:left="2160" w:hanging="360"/>
      </w:pPr>
      <w:rPr>
        <w:rFonts w:ascii="Wingdings" w:hAnsi="Wingdings"/>
      </w:rPr>
    </w:lvl>
    <w:lvl w:ilvl="3" w:tplc="BBE6D81A">
      <w:numFmt w:val="bullet"/>
      <w:lvlText w:val=""/>
      <w:lvlJc w:val="left"/>
      <w:pPr>
        <w:ind w:left="2880" w:hanging="360"/>
      </w:pPr>
      <w:rPr>
        <w:rFonts w:ascii="Symbol" w:hAnsi="Symbol"/>
      </w:rPr>
    </w:lvl>
    <w:lvl w:ilvl="4" w:tplc="1988F940">
      <w:numFmt w:val="bullet"/>
      <w:lvlText w:val="o"/>
      <w:lvlJc w:val="left"/>
      <w:pPr>
        <w:ind w:left="3600" w:hanging="360"/>
      </w:pPr>
      <w:rPr>
        <w:rFonts w:ascii="Courier New" w:hAnsi="Courier New"/>
      </w:rPr>
    </w:lvl>
    <w:lvl w:ilvl="5" w:tplc="9DD20C06">
      <w:numFmt w:val="bullet"/>
      <w:lvlText w:val=""/>
      <w:lvlJc w:val="left"/>
      <w:pPr>
        <w:ind w:left="4320" w:hanging="360"/>
      </w:pPr>
      <w:rPr>
        <w:rFonts w:ascii="Wingdings" w:hAnsi="Wingdings"/>
      </w:rPr>
    </w:lvl>
    <w:lvl w:ilvl="6" w:tplc="958A3E92">
      <w:numFmt w:val="bullet"/>
      <w:lvlText w:val=""/>
      <w:lvlJc w:val="left"/>
      <w:pPr>
        <w:ind w:left="5040" w:hanging="360"/>
      </w:pPr>
      <w:rPr>
        <w:rFonts w:ascii="Symbol" w:hAnsi="Symbol"/>
      </w:rPr>
    </w:lvl>
    <w:lvl w:ilvl="7" w:tplc="CAD29710">
      <w:numFmt w:val="bullet"/>
      <w:lvlText w:val="o"/>
      <w:lvlJc w:val="left"/>
      <w:pPr>
        <w:ind w:left="5760" w:hanging="360"/>
      </w:pPr>
      <w:rPr>
        <w:rFonts w:ascii="Courier New" w:hAnsi="Courier New"/>
      </w:rPr>
    </w:lvl>
    <w:lvl w:ilvl="8" w:tplc="EEDE4D5A">
      <w:numFmt w:val="bullet"/>
      <w:lvlText w:val=""/>
      <w:lvlJc w:val="left"/>
      <w:pPr>
        <w:ind w:left="6480" w:hanging="360"/>
      </w:pPr>
      <w:rPr>
        <w:rFonts w:ascii="Wingdings" w:hAnsi="Wingdings"/>
      </w:rPr>
    </w:lvl>
  </w:abstractNum>
  <w:abstractNum w:abstractNumId="9" w15:restartNumberingAfterBreak="0">
    <w:nsid w:val="28631C96"/>
    <w:multiLevelType w:val="hybridMultilevel"/>
    <w:tmpl w:val="DDB61E46"/>
    <w:lvl w:ilvl="0" w:tplc="A8041DE0">
      <w:numFmt w:val="bullet"/>
      <w:lvlText w:val=""/>
      <w:lvlJc w:val="left"/>
      <w:pPr>
        <w:ind w:left="720" w:hanging="360"/>
      </w:pPr>
      <w:rPr>
        <w:rFonts w:ascii="Symbol" w:hAnsi="Symbol"/>
        <w:sz w:val="20"/>
      </w:rPr>
    </w:lvl>
    <w:lvl w:ilvl="1" w:tplc="8CBED3DE">
      <w:numFmt w:val="bullet"/>
      <w:lvlText w:val="o"/>
      <w:lvlJc w:val="left"/>
      <w:pPr>
        <w:ind w:left="1440" w:hanging="360"/>
      </w:pPr>
      <w:rPr>
        <w:rFonts w:ascii="Courier New" w:hAnsi="Courier New"/>
        <w:sz w:val="20"/>
      </w:rPr>
    </w:lvl>
    <w:lvl w:ilvl="2" w:tplc="79DC70C2">
      <w:numFmt w:val="bullet"/>
      <w:lvlText w:val=""/>
      <w:lvlJc w:val="left"/>
      <w:pPr>
        <w:ind w:left="2160" w:hanging="360"/>
      </w:pPr>
      <w:rPr>
        <w:rFonts w:ascii="Wingdings" w:hAnsi="Wingdings"/>
        <w:sz w:val="20"/>
      </w:rPr>
    </w:lvl>
    <w:lvl w:ilvl="3" w:tplc="5F4C44E4">
      <w:numFmt w:val="bullet"/>
      <w:lvlText w:val=""/>
      <w:lvlJc w:val="left"/>
      <w:pPr>
        <w:ind w:left="2880" w:hanging="360"/>
      </w:pPr>
      <w:rPr>
        <w:rFonts w:ascii="Wingdings" w:hAnsi="Wingdings"/>
        <w:sz w:val="20"/>
      </w:rPr>
    </w:lvl>
    <w:lvl w:ilvl="4" w:tplc="2DAC99A8">
      <w:numFmt w:val="bullet"/>
      <w:lvlText w:val=""/>
      <w:lvlJc w:val="left"/>
      <w:pPr>
        <w:ind w:left="3600" w:hanging="360"/>
      </w:pPr>
      <w:rPr>
        <w:rFonts w:ascii="Wingdings" w:hAnsi="Wingdings"/>
        <w:sz w:val="20"/>
      </w:rPr>
    </w:lvl>
    <w:lvl w:ilvl="5" w:tplc="26804D44">
      <w:numFmt w:val="bullet"/>
      <w:lvlText w:val=""/>
      <w:lvlJc w:val="left"/>
      <w:pPr>
        <w:ind w:left="4320" w:hanging="360"/>
      </w:pPr>
      <w:rPr>
        <w:rFonts w:ascii="Wingdings" w:hAnsi="Wingdings"/>
        <w:sz w:val="20"/>
      </w:rPr>
    </w:lvl>
    <w:lvl w:ilvl="6" w:tplc="97DE87F8">
      <w:numFmt w:val="bullet"/>
      <w:lvlText w:val=""/>
      <w:lvlJc w:val="left"/>
      <w:pPr>
        <w:ind w:left="5040" w:hanging="360"/>
      </w:pPr>
      <w:rPr>
        <w:rFonts w:ascii="Wingdings" w:hAnsi="Wingdings"/>
        <w:sz w:val="20"/>
      </w:rPr>
    </w:lvl>
    <w:lvl w:ilvl="7" w:tplc="B7328222">
      <w:numFmt w:val="bullet"/>
      <w:lvlText w:val=""/>
      <w:lvlJc w:val="left"/>
      <w:pPr>
        <w:ind w:left="5760" w:hanging="360"/>
      </w:pPr>
      <w:rPr>
        <w:rFonts w:ascii="Wingdings" w:hAnsi="Wingdings"/>
        <w:sz w:val="20"/>
      </w:rPr>
    </w:lvl>
    <w:lvl w:ilvl="8" w:tplc="E996C28E">
      <w:numFmt w:val="bullet"/>
      <w:lvlText w:val=""/>
      <w:lvlJc w:val="left"/>
      <w:pPr>
        <w:ind w:left="6480" w:hanging="360"/>
      </w:pPr>
      <w:rPr>
        <w:rFonts w:ascii="Wingdings" w:hAnsi="Wingdings"/>
        <w:sz w:val="20"/>
      </w:rPr>
    </w:lvl>
  </w:abstractNum>
  <w:abstractNum w:abstractNumId="10" w15:restartNumberingAfterBreak="0">
    <w:nsid w:val="3044581A"/>
    <w:multiLevelType w:val="hybridMultilevel"/>
    <w:tmpl w:val="27E4D52C"/>
    <w:lvl w:ilvl="0" w:tplc="AD5C4714">
      <w:numFmt w:val="bullet"/>
      <w:lvlText w:val=""/>
      <w:lvlJc w:val="left"/>
      <w:pPr>
        <w:ind w:left="720" w:hanging="360"/>
      </w:pPr>
      <w:rPr>
        <w:rFonts w:ascii="Symbol" w:hAnsi="Symbol"/>
        <w:sz w:val="20"/>
      </w:rPr>
    </w:lvl>
    <w:lvl w:ilvl="1" w:tplc="429CEBE6">
      <w:numFmt w:val="bullet"/>
      <w:lvlText w:val="o"/>
      <w:lvlJc w:val="left"/>
      <w:pPr>
        <w:ind w:left="1440" w:hanging="360"/>
      </w:pPr>
      <w:rPr>
        <w:rFonts w:ascii="Courier New" w:hAnsi="Courier New"/>
        <w:sz w:val="20"/>
      </w:rPr>
    </w:lvl>
    <w:lvl w:ilvl="2" w:tplc="874AB58E">
      <w:numFmt w:val="bullet"/>
      <w:lvlText w:val=""/>
      <w:lvlJc w:val="left"/>
      <w:pPr>
        <w:ind w:left="2160" w:hanging="360"/>
      </w:pPr>
      <w:rPr>
        <w:rFonts w:ascii="Wingdings" w:hAnsi="Wingdings"/>
        <w:sz w:val="20"/>
      </w:rPr>
    </w:lvl>
    <w:lvl w:ilvl="3" w:tplc="8FFA15EE">
      <w:numFmt w:val="bullet"/>
      <w:lvlText w:val=""/>
      <w:lvlJc w:val="left"/>
      <w:pPr>
        <w:ind w:left="2880" w:hanging="360"/>
      </w:pPr>
      <w:rPr>
        <w:rFonts w:ascii="Wingdings" w:hAnsi="Wingdings"/>
        <w:sz w:val="20"/>
      </w:rPr>
    </w:lvl>
    <w:lvl w:ilvl="4" w:tplc="AFBC4EC4">
      <w:numFmt w:val="bullet"/>
      <w:lvlText w:val=""/>
      <w:lvlJc w:val="left"/>
      <w:pPr>
        <w:ind w:left="3600" w:hanging="360"/>
      </w:pPr>
      <w:rPr>
        <w:rFonts w:ascii="Wingdings" w:hAnsi="Wingdings"/>
        <w:sz w:val="20"/>
      </w:rPr>
    </w:lvl>
    <w:lvl w:ilvl="5" w:tplc="05C8417C">
      <w:numFmt w:val="bullet"/>
      <w:lvlText w:val=""/>
      <w:lvlJc w:val="left"/>
      <w:pPr>
        <w:ind w:left="4320" w:hanging="360"/>
      </w:pPr>
      <w:rPr>
        <w:rFonts w:ascii="Wingdings" w:hAnsi="Wingdings"/>
        <w:sz w:val="20"/>
      </w:rPr>
    </w:lvl>
    <w:lvl w:ilvl="6" w:tplc="AA343C12">
      <w:numFmt w:val="bullet"/>
      <w:lvlText w:val=""/>
      <w:lvlJc w:val="left"/>
      <w:pPr>
        <w:ind w:left="5040" w:hanging="360"/>
      </w:pPr>
      <w:rPr>
        <w:rFonts w:ascii="Wingdings" w:hAnsi="Wingdings"/>
        <w:sz w:val="20"/>
      </w:rPr>
    </w:lvl>
    <w:lvl w:ilvl="7" w:tplc="DFDE0712">
      <w:numFmt w:val="bullet"/>
      <w:lvlText w:val=""/>
      <w:lvlJc w:val="left"/>
      <w:pPr>
        <w:ind w:left="5760" w:hanging="360"/>
      </w:pPr>
      <w:rPr>
        <w:rFonts w:ascii="Wingdings" w:hAnsi="Wingdings"/>
        <w:sz w:val="20"/>
      </w:rPr>
    </w:lvl>
    <w:lvl w:ilvl="8" w:tplc="8DDA46AE">
      <w:numFmt w:val="bullet"/>
      <w:lvlText w:val=""/>
      <w:lvlJc w:val="left"/>
      <w:pPr>
        <w:ind w:left="6480" w:hanging="360"/>
      </w:pPr>
      <w:rPr>
        <w:rFonts w:ascii="Wingdings" w:hAnsi="Wingdings"/>
        <w:sz w:val="20"/>
      </w:rPr>
    </w:lvl>
  </w:abstractNum>
  <w:abstractNum w:abstractNumId="11" w15:restartNumberingAfterBreak="0">
    <w:nsid w:val="30EC0CD9"/>
    <w:multiLevelType w:val="hybridMultilevel"/>
    <w:tmpl w:val="37D098C0"/>
    <w:lvl w:ilvl="0" w:tplc="8E1C342A">
      <w:numFmt w:val="bullet"/>
      <w:lvlText w:val=""/>
      <w:lvlJc w:val="left"/>
      <w:pPr>
        <w:ind w:left="720" w:hanging="360"/>
      </w:pPr>
      <w:rPr>
        <w:rFonts w:ascii="Symbol" w:hAnsi="Symbol"/>
      </w:rPr>
    </w:lvl>
    <w:lvl w:ilvl="1" w:tplc="8056C6A0">
      <w:numFmt w:val="bullet"/>
      <w:lvlText w:val="o"/>
      <w:lvlJc w:val="left"/>
      <w:pPr>
        <w:ind w:left="1440" w:hanging="360"/>
      </w:pPr>
      <w:rPr>
        <w:rFonts w:ascii="Courier New" w:hAnsi="Courier New"/>
      </w:rPr>
    </w:lvl>
    <w:lvl w:ilvl="2" w:tplc="60003D90">
      <w:numFmt w:val="bullet"/>
      <w:lvlText w:val=""/>
      <w:lvlJc w:val="left"/>
      <w:pPr>
        <w:ind w:left="2160" w:hanging="360"/>
      </w:pPr>
      <w:rPr>
        <w:rFonts w:ascii="Wingdings" w:hAnsi="Wingdings"/>
      </w:rPr>
    </w:lvl>
    <w:lvl w:ilvl="3" w:tplc="1598DEE0">
      <w:numFmt w:val="bullet"/>
      <w:lvlText w:val=""/>
      <w:lvlJc w:val="left"/>
      <w:pPr>
        <w:ind w:left="2880" w:hanging="360"/>
      </w:pPr>
      <w:rPr>
        <w:rFonts w:ascii="Symbol" w:hAnsi="Symbol"/>
      </w:rPr>
    </w:lvl>
    <w:lvl w:ilvl="4" w:tplc="E4D8F0FC">
      <w:numFmt w:val="bullet"/>
      <w:lvlText w:val="o"/>
      <w:lvlJc w:val="left"/>
      <w:pPr>
        <w:ind w:left="3600" w:hanging="360"/>
      </w:pPr>
      <w:rPr>
        <w:rFonts w:ascii="Courier New" w:hAnsi="Courier New"/>
      </w:rPr>
    </w:lvl>
    <w:lvl w:ilvl="5" w:tplc="97DC5802">
      <w:numFmt w:val="bullet"/>
      <w:lvlText w:val=""/>
      <w:lvlJc w:val="left"/>
      <w:pPr>
        <w:ind w:left="4320" w:hanging="360"/>
      </w:pPr>
      <w:rPr>
        <w:rFonts w:ascii="Wingdings" w:hAnsi="Wingdings"/>
      </w:rPr>
    </w:lvl>
    <w:lvl w:ilvl="6" w:tplc="D8721F20">
      <w:numFmt w:val="bullet"/>
      <w:lvlText w:val=""/>
      <w:lvlJc w:val="left"/>
      <w:pPr>
        <w:ind w:left="5040" w:hanging="360"/>
      </w:pPr>
      <w:rPr>
        <w:rFonts w:ascii="Symbol" w:hAnsi="Symbol"/>
      </w:rPr>
    </w:lvl>
    <w:lvl w:ilvl="7" w:tplc="973427B0">
      <w:numFmt w:val="bullet"/>
      <w:lvlText w:val="o"/>
      <w:lvlJc w:val="left"/>
      <w:pPr>
        <w:ind w:left="5760" w:hanging="360"/>
      </w:pPr>
      <w:rPr>
        <w:rFonts w:ascii="Courier New" w:hAnsi="Courier New"/>
      </w:rPr>
    </w:lvl>
    <w:lvl w:ilvl="8" w:tplc="DA28C6D8">
      <w:numFmt w:val="bullet"/>
      <w:lvlText w:val=""/>
      <w:lvlJc w:val="left"/>
      <w:pPr>
        <w:ind w:left="6480" w:hanging="360"/>
      </w:pPr>
      <w:rPr>
        <w:rFonts w:ascii="Wingdings" w:hAnsi="Wingdings"/>
      </w:rPr>
    </w:lvl>
  </w:abstractNum>
  <w:abstractNum w:abstractNumId="12" w15:restartNumberingAfterBreak="0">
    <w:nsid w:val="356C3039"/>
    <w:multiLevelType w:val="hybridMultilevel"/>
    <w:tmpl w:val="90BE2B28"/>
    <w:lvl w:ilvl="0" w:tplc="0F2A1FA2">
      <w:numFmt w:val="bullet"/>
      <w:lvlText w:val=""/>
      <w:lvlJc w:val="left"/>
      <w:pPr>
        <w:ind w:left="720" w:hanging="360"/>
      </w:pPr>
      <w:rPr>
        <w:rFonts w:ascii="Wingdings" w:hAnsi="Wingdings"/>
      </w:rPr>
    </w:lvl>
    <w:lvl w:ilvl="1" w:tplc="CDC248EA">
      <w:numFmt w:val="bullet"/>
      <w:lvlText w:val="o"/>
      <w:lvlJc w:val="left"/>
      <w:pPr>
        <w:ind w:left="1440" w:hanging="360"/>
      </w:pPr>
      <w:rPr>
        <w:rFonts w:ascii="Courier New" w:hAnsi="Courier New"/>
      </w:rPr>
    </w:lvl>
    <w:lvl w:ilvl="2" w:tplc="C43CA3D0">
      <w:numFmt w:val="bullet"/>
      <w:lvlText w:val=""/>
      <w:lvlJc w:val="left"/>
      <w:pPr>
        <w:ind w:left="2160" w:hanging="360"/>
      </w:pPr>
      <w:rPr>
        <w:rFonts w:ascii="Wingdings" w:hAnsi="Wingdings"/>
      </w:rPr>
    </w:lvl>
    <w:lvl w:ilvl="3" w:tplc="E1286A60">
      <w:numFmt w:val="bullet"/>
      <w:lvlText w:val=""/>
      <w:lvlJc w:val="left"/>
      <w:pPr>
        <w:ind w:left="2880" w:hanging="360"/>
      </w:pPr>
      <w:rPr>
        <w:rFonts w:ascii="Symbol" w:hAnsi="Symbol"/>
      </w:rPr>
    </w:lvl>
    <w:lvl w:ilvl="4" w:tplc="7BB8D268">
      <w:numFmt w:val="bullet"/>
      <w:lvlText w:val="o"/>
      <w:lvlJc w:val="left"/>
      <w:pPr>
        <w:ind w:left="3600" w:hanging="360"/>
      </w:pPr>
      <w:rPr>
        <w:rFonts w:ascii="Courier New" w:hAnsi="Courier New"/>
      </w:rPr>
    </w:lvl>
    <w:lvl w:ilvl="5" w:tplc="68920B7A">
      <w:numFmt w:val="bullet"/>
      <w:lvlText w:val=""/>
      <w:lvlJc w:val="left"/>
      <w:pPr>
        <w:ind w:left="4320" w:hanging="360"/>
      </w:pPr>
      <w:rPr>
        <w:rFonts w:ascii="Wingdings" w:hAnsi="Wingdings"/>
      </w:rPr>
    </w:lvl>
    <w:lvl w:ilvl="6" w:tplc="C4D80A60">
      <w:numFmt w:val="bullet"/>
      <w:lvlText w:val=""/>
      <w:lvlJc w:val="left"/>
      <w:pPr>
        <w:ind w:left="5040" w:hanging="360"/>
      </w:pPr>
      <w:rPr>
        <w:rFonts w:ascii="Symbol" w:hAnsi="Symbol"/>
      </w:rPr>
    </w:lvl>
    <w:lvl w:ilvl="7" w:tplc="415E38B0">
      <w:numFmt w:val="bullet"/>
      <w:lvlText w:val="o"/>
      <w:lvlJc w:val="left"/>
      <w:pPr>
        <w:ind w:left="5760" w:hanging="360"/>
      </w:pPr>
      <w:rPr>
        <w:rFonts w:ascii="Courier New" w:hAnsi="Courier New"/>
      </w:rPr>
    </w:lvl>
    <w:lvl w:ilvl="8" w:tplc="24A2D156">
      <w:numFmt w:val="bullet"/>
      <w:lvlText w:val=""/>
      <w:lvlJc w:val="left"/>
      <w:pPr>
        <w:ind w:left="6480" w:hanging="360"/>
      </w:pPr>
      <w:rPr>
        <w:rFonts w:ascii="Wingdings" w:hAnsi="Wingdings"/>
      </w:rPr>
    </w:lvl>
  </w:abstractNum>
  <w:abstractNum w:abstractNumId="13" w15:restartNumberingAfterBreak="0">
    <w:nsid w:val="36C25F92"/>
    <w:multiLevelType w:val="hybridMultilevel"/>
    <w:tmpl w:val="43080B58"/>
    <w:lvl w:ilvl="0" w:tplc="7FA438CC">
      <w:start w:val="4"/>
      <w:numFmt w:val="decimal"/>
      <w:lvlText w:val="%1."/>
      <w:lvlJc w:val="left"/>
      <w:pPr>
        <w:ind w:left="720" w:hanging="360"/>
      </w:pPr>
    </w:lvl>
    <w:lvl w:ilvl="1" w:tplc="799E1072">
      <w:start w:val="1"/>
      <w:numFmt w:val="decimal"/>
      <w:lvlText w:val="%2."/>
      <w:lvlJc w:val="left"/>
      <w:pPr>
        <w:ind w:left="1440" w:hanging="360"/>
      </w:pPr>
    </w:lvl>
    <w:lvl w:ilvl="2" w:tplc="2A02F952">
      <w:start w:val="1"/>
      <w:numFmt w:val="decimal"/>
      <w:lvlText w:val="%3."/>
      <w:lvlJc w:val="left"/>
      <w:pPr>
        <w:ind w:left="2160" w:hanging="360"/>
      </w:pPr>
    </w:lvl>
    <w:lvl w:ilvl="3" w:tplc="6E88D39E">
      <w:start w:val="1"/>
      <w:numFmt w:val="decimal"/>
      <w:lvlText w:val="%4."/>
      <w:lvlJc w:val="left"/>
      <w:pPr>
        <w:ind w:left="2880" w:hanging="360"/>
      </w:pPr>
    </w:lvl>
    <w:lvl w:ilvl="4" w:tplc="D0A02FB8">
      <w:start w:val="1"/>
      <w:numFmt w:val="decimal"/>
      <w:lvlText w:val="%5."/>
      <w:lvlJc w:val="left"/>
      <w:pPr>
        <w:ind w:left="3600" w:hanging="360"/>
      </w:pPr>
    </w:lvl>
    <w:lvl w:ilvl="5" w:tplc="1152F84A">
      <w:start w:val="1"/>
      <w:numFmt w:val="decimal"/>
      <w:lvlText w:val="%6."/>
      <w:lvlJc w:val="left"/>
      <w:pPr>
        <w:ind w:left="4320" w:hanging="360"/>
      </w:pPr>
    </w:lvl>
    <w:lvl w:ilvl="6" w:tplc="EE6E702E">
      <w:start w:val="1"/>
      <w:numFmt w:val="decimal"/>
      <w:lvlText w:val="%7."/>
      <w:lvlJc w:val="left"/>
      <w:pPr>
        <w:ind w:left="5040" w:hanging="360"/>
      </w:pPr>
    </w:lvl>
    <w:lvl w:ilvl="7" w:tplc="256029AA">
      <w:start w:val="1"/>
      <w:numFmt w:val="decimal"/>
      <w:lvlText w:val="%8."/>
      <w:lvlJc w:val="left"/>
      <w:pPr>
        <w:ind w:left="5760" w:hanging="360"/>
      </w:pPr>
    </w:lvl>
    <w:lvl w:ilvl="8" w:tplc="EE04BFEC">
      <w:start w:val="1"/>
      <w:numFmt w:val="decimal"/>
      <w:lvlText w:val="%9."/>
      <w:lvlJc w:val="left"/>
      <w:pPr>
        <w:ind w:left="6480" w:hanging="360"/>
      </w:pPr>
    </w:lvl>
  </w:abstractNum>
  <w:abstractNum w:abstractNumId="14" w15:restartNumberingAfterBreak="0">
    <w:nsid w:val="39390FA3"/>
    <w:multiLevelType w:val="hybridMultilevel"/>
    <w:tmpl w:val="3A8A4F2C"/>
    <w:lvl w:ilvl="0" w:tplc="C036611E">
      <w:numFmt w:val="bullet"/>
      <w:lvlText w:val=""/>
      <w:lvlJc w:val="left"/>
      <w:pPr>
        <w:ind w:left="1440" w:hanging="360"/>
      </w:pPr>
      <w:rPr>
        <w:rFonts w:ascii="Symbol" w:hAnsi="Symbol"/>
      </w:rPr>
    </w:lvl>
    <w:lvl w:ilvl="1" w:tplc="141CBD30">
      <w:numFmt w:val="bullet"/>
      <w:lvlText w:val="o"/>
      <w:lvlJc w:val="left"/>
      <w:pPr>
        <w:ind w:left="2160" w:hanging="360"/>
      </w:pPr>
      <w:rPr>
        <w:rFonts w:ascii="Courier New" w:hAnsi="Courier New"/>
      </w:rPr>
    </w:lvl>
    <w:lvl w:ilvl="2" w:tplc="60122250">
      <w:numFmt w:val="bullet"/>
      <w:lvlText w:val=""/>
      <w:lvlJc w:val="left"/>
      <w:pPr>
        <w:ind w:left="2880" w:hanging="360"/>
      </w:pPr>
      <w:rPr>
        <w:rFonts w:ascii="Wingdings" w:hAnsi="Wingdings"/>
      </w:rPr>
    </w:lvl>
    <w:lvl w:ilvl="3" w:tplc="9D86ABA8">
      <w:numFmt w:val="bullet"/>
      <w:lvlText w:val=""/>
      <w:lvlJc w:val="left"/>
      <w:pPr>
        <w:ind w:left="3600" w:hanging="360"/>
      </w:pPr>
      <w:rPr>
        <w:rFonts w:ascii="Symbol" w:hAnsi="Symbol"/>
      </w:rPr>
    </w:lvl>
    <w:lvl w:ilvl="4" w:tplc="EDAA54C0">
      <w:numFmt w:val="bullet"/>
      <w:lvlText w:val="o"/>
      <w:lvlJc w:val="left"/>
      <w:pPr>
        <w:ind w:left="4320" w:hanging="360"/>
      </w:pPr>
      <w:rPr>
        <w:rFonts w:ascii="Courier New" w:hAnsi="Courier New"/>
      </w:rPr>
    </w:lvl>
    <w:lvl w:ilvl="5" w:tplc="AF224180">
      <w:numFmt w:val="bullet"/>
      <w:lvlText w:val=""/>
      <w:lvlJc w:val="left"/>
      <w:pPr>
        <w:ind w:left="5040" w:hanging="360"/>
      </w:pPr>
      <w:rPr>
        <w:rFonts w:ascii="Wingdings" w:hAnsi="Wingdings"/>
      </w:rPr>
    </w:lvl>
    <w:lvl w:ilvl="6" w:tplc="5FD87608">
      <w:numFmt w:val="bullet"/>
      <w:lvlText w:val=""/>
      <w:lvlJc w:val="left"/>
      <w:pPr>
        <w:ind w:left="5760" w:hanging="360"/>
      </w:pPr>
      <w:rPr>
        <w:rFonts w:ascii="Symbol" w:hAnsi="Symbol"/>
      </w:rPr>
    </w:lvl>
    <w:lvl w:ilvl="7" w:tplc="980C6CBE">
      <w:numFmt w:val="bullet"/>
      <w:lvlText w:val="o"/>
      <w:lvlJc w:val="left"/>
      <w:pPr>
        <w:ind w:left="6480" w:hanging="360"/>
      </w:pPr>
      <w:rPr>
        <w:rFonts w:ascii="Courier New" w:hAnsi="Courier New"/>
      </w:rPr>
    </w:lvl>
    <w:lvl w:ilvl="8" w:tplc="234EC15A">
      <w:numFmt w:val="bullet"/>
      <w:lvlText w:val=""/>
      <w:lvlJc w:val="left"/>
      <w:pPr>
        <w:ind w:left="7200" w:hanging="360"/>
      </w:pPr>
      <w:rPr>
        <w:rFonts w:ascii="Wingdings" w:hAnsi="Wingdings"/>
      </w:rPr>
    </w:lvl>
  </w:abstractNum>
  <w:abstractNum w:abstractNumId="15" w15:restartNumberingAfterBreak="0">
    <w:nsid w:val="39AC3348"/>
    <w:multiLevelType w:val="hybridMultilevel"/>
    <w:tmpl w:val="13260D96"/>
    <w:lvl w:ilvl="0" w:tplc="89D07B40">
      <w:numFmt w:val="bullet"/>
      <w:lvlText w:val=""/>
      <w:lvlJc w:val="left"/>
      <w:pPr>
        <w:ind w:left="720" w:hanging="360"/>
      </w:pPr>
      <w:rPr>
        <w:rFonts w:ascii="Symbol" w:hAnsi="Symbol"/>
      </w:rPr>
    </w:lvl>
    <w:lvl w:ilvl="1" w:tplc="B274C250">
      <w:numFmt w:val="bullet"/>
      <w:lvlText w:val="o"/>
      <w:lvlJc w:val="left"/>
      <w:pPr>
        <w:ind w:left="1440" w:hanging="360"/>
      </w:pPr>
      <w:rPr>
        <w:rFonts w:ascii="Courier New" w:hAnsi="Courier New"/>
      </w:rPr>
    </w:lvl>
    <w:lvl w:ilvl="2" w:tplc="F7225C82">
      <w:numFmt w:val="bullet"/>
      <w:lvlText w:val=""/>
      <w:lvlJc w:val="left"/>
      <w:pPr>
        <w:ind w:left="2160" w:hanging="360"/>
      </w:pPr>
      <w:rPr>
        <w:rFonts w:ascii="Wingdings" w:hAnsi="Wingdings"/>
      </w:rPr>
    </w:lvl>
    <w:lvl w:ilvl="3" w:tplc="45484D5C">
      <w:numFmt w:val="bullet"/>
      <w:lvlText w:val=""/>
      <w:lvlJc w:val="left"/>
      <w:pPr>
        <w:ind w:left="2880" w:hanging="360"/>
      </w:pPr>
      <w:rPr>
        <w:rFonts w:ascii="Symbol" w:hAnsi="Symbol"/>
      </w:rPr>
    </w:lvl>
    <w:lvl w:ilvl="4" w:tplc="207A3224">
      <w:numFmt w:val="bullet"/>
      <w:lvlText w:val="o"/>
      <w:lvlJc w:val="left"/>
      <w:pPr>
        <w:ind w:left="3600" w:hanging="360"/>
      </w:pPr>
      <w:rPr>
        <w:rFonts w:ascii="Courier New" w:hAnsi="Courier New"/>
      </w:rPr>
    </w:lvl>
    <w:lvl w:ilvl="5" w:tplc="1FA43628">
      <w:numFmt w:val="bullet"/>
      <w:lvlText w:val=""/>
      <w:lvlJc w:val="left"/>
      <w:pPr>
        <w:ind w:left="4320" w:hanging="360"/>
      </w:pPr>
      <w:rPr>
        <w:rFonts w:ascii="Wingdings" w:hAnsi="Wingdings"/>
      </w:rPr>
    </w:lvl>
    <w:lvl w:ilvl="6" w:tplc="1624DEFE">
      <w:numFmt w:val="bullet"/>
      <w:lvlText w:val=""/>
      <w:lvlJc w:val="left"/>
      <w:pPr>
        <w:ind w:left="5040" w:hanging="360"/>
      </w:pPr>
      <w:rPr>
        <w:rFonts w:ascii="Symbol" w:hAnsi="Symbol"/>
      </w:rPr>
    </w:lvl>
    <w:lvl w:ilvl="7" w:tplc="368CE7E6">
      <w:numFmt w:val="bullet"/>
      <w:lvlText w:val="o"/>
      <w:lvlJc w:val="left"/>
      <w:pPr>
        <w:ind w:left="5760" w:hanging="360"/>
      </w:pPr>
      <w:rPr>
        <w:rFonts w:ascii="Courier New" w:hAnsi="Courier New"/>
      </w:rPr>
    </w:lvl>
    <w:lvl w:ilvl="8" w:tplc="0818C860">
      <w:numFmt w:val="bullet"/>
      <w:lvlText w:val=""/>
      <w:lvlJc w:val="left"/>
      <w:pPr>
        <w:ind w:left="6480" w:hanging="360"/>
      </w:pPr>
      <w:rPr>
        <w:rFonts w:ascii="Wingdings" w:hAnsi="Wingdings"/>
      </w:rPr>
    </w:lvl>
  </w:abstractNum>
  <w:abstractNum w:abstractNumId="16" w15:restartNumberingAfterBreak="0">
    <w:nsid w:val="3F0F6E99"/>
    <w:multiLevelType w:val="hybridMultilevel"/>
    <w:tmpl w:val="67AEFBF2"/>
    <w:lvl w:ilvl="0" w:tplc="235020AE">
      <w:numFmt w:val="bullet"/>
      <w:lvlText w:val=""/>
      <w:lvlJc w:val="left"/>
      <w:pPr>
        <w:ind w:left="720" w:hanging="360"/>
      </w:pPr>
      <w:rPr>
        <w:rFonts w:ascii="Symbol" w:hAnsi="Symbol"/>
        <w:sz w:val="20"/>
      </w:rPr>
    </w:lvl>
    <w:lvl w:ilvl="1" w:tplc="25429FB6">
      <w:numFmt w:val="bullet"/>
      <w:lvlText w:val="o"/>
      <w:lvlJc w:val="left"/>
      <w:pPr>
        <w:ind w:left="1440" w:hanging="360"/>
      </w:pPr>
      <w:rPr>
        <w:rFonts w:ascii="Courier New" w:hAnsi="Courier New"/>
        <w:sz w:val="20"/>
      </w:rPr>
    </w:lvl>
    <w:lvl w:ilvl="2" w:tplc="9C2A73CE">
      <w:numFmt w:val="bullet"/>
      <w:lvlText w:val=""/>
      <w:lvlJc w:val="left"/>
      <w:pPr>
        <w:ind w:left="2160" w:hanging="360"/>
      </w:pPr>
      <w:rPr>
        <w:rFonts w:ascii="Wingdings" w:hAnsi="Wingdings"/>
        <w:sz w:val="20"/>
      </w:rPr>
    </w:lvl>
    <w:lvl w:ilvl="3" w:tplc="3AD2F472">
      <w:numFmt w:val="bullet"/>
      <w:lvlText w:val=""/>
      <w:lvlJc w:val="left"/>
      <w:pPr>
        <w:ind w:left="2880" w:hanging="360"/>
      </w:pPr>
      <w:rPr>
        <w:rFonts w:ascii="Wingdings" w:hAnsi="Wingdings"/>
        <w:sz w:val="20"/>
      </w:rPr>
    </w:lvl>
    <w:lvl w:ilvl="4" w:tplc="575CF81C">
      <w:numFmt w:val="bullet"/>
      <w:lvlText w:val=""/>
      <w:lvlJc w:val="left"/>
      <w:pPr>
        <w:ind w:left="3600" w:hanging="360"/>
      </w:pPr>
      <w:rPr>
        <w:rFonts w:ascii="Wingdings" w:hAnsi="Wingdings"/>
        <w:sz w:val="20"/>
      </w:rPr>
    </w:lvl>
    <w:lvl w:ilvl="5" w:tplc="EFB807F4">
      <w:numFmt w:val="bullet"/>
      <w:lvlText w:val=""/>
      <w:lvlJc w:val="left"/>
      <w:pPr>
        <w:ind w:left="4320" w:hanging="360"/>
      </w:pPr>
      <w:rPr>
        <w:rFonts w:ascii="Wingdings" w:hAnsi="Wingdings"/>
        <w:sz w:val="20"/>
      </w:rPr>
    </w:lvl>
    <w:lvl w:ilvl="6" w:tplc="76FC424A">
      <w:numFmt w:val="bullet"/>
      <w:lvlText w:val=""/>
      <w:lvlJc w:val="left"/>
      <w:pPr>
        <w:ind w:left="5040" w:hanging="360"/>
      </w:pPr>
      <w:rPr>
        <w:rFonts w:ascii="Wingdings" w:hAnsi="Wingdings"/>
        <w:sz w:val="20"/>
      </w:rPr>
    </w:lvl>
    <w:lvl w:ilvl="7" w:tplc="653ACF82">
      <w:numFmt w:val="bullet"/>
      <w:lvlText w:val=""/>
      <w:lvlJc w:val="left"/>
      <w:pPr>
        <w:ind w:left="5760" w:hanging="360"/>
      </w:pPr>
      <w:rPr>
        <w:rFonts w:ascii="Wingdings" w:hAnsi="Wingdings"/>
        <w:sz w:val="20"/>
      </w:rPr>
    </w:lvl>
    <w:lvl w:ilvl="8" w:tplc="6DA82FD2">
      <w:numFmt w:val="bullet"/>
      <w:lvlText w:val=""/>
      <w:lvlJc w:val="left"/>
      <w:pPr>
        <w:ind w:left="6480" w:hanging="360"/>
      </w:pPr>
      <w:rPr>
        <w:rFonts w:ascii="Wingdings" w:hAnsi="Wingdings"/>
        <w:sz w:val="20"/>
      </w:rPr>
    </w:lvl>
  </w:abstractNum>
  <w:abstractNum w:abstractNumId="17" w15:restartNumberingAfterBreak="0">
    <w:nsid w:val="457F4CC1"/>
    <w:multiLevelType w:val="hybridMultilevel"/>
    <w:tmpl w:val="8B22FFBC"/>
    <w:lvl w:ilvl="0" w:tplc="5CEC60BA">
      <w:start w:val="1"/>
      <w:numFmt w:val="decimal"/>
      <w:lvlText w:val="%1."/>
      <w:lvlJc w:val="left"/>
      <w:pPr>
        <w:ind w:left="720" w:hanging="360"/>
      </w:pPr>
    </w:lvl>
    <w:lvl w:ilvl="1" w:tplc="5DD8BB94">
      <w:start w:val="1"/>
      <w:numFmt w:val="decimal"/>
      <w:lvlText w:val="%2."/>
      <w:lvlJc w:val="left"/>
      <w:pPr>
        <w:ind w:left="1440" w:hanging="360"/>
      </w:pPr>
    </w:lvl>
    <w:lvl w:ilvl="2" w:tplc="C2364AA0">
      <w:start w:val="1"/>
      <w:numFmt w:val="decimal"/>
      <w:lvlText w:val="%3."/>
      <w:lvlJc w:val="left"/>
      <w:pPr>
        <w:ind w:left="2160" w:hanging="360"/>
      </w:pPr>
    </w:lvl>
    <w:lvl w:ilvl="3" w:tplc="57DE3D8A">
      <w:start w:val="1"/>
      <w:numFmt w:val="decimal"/>
      <w:lvlText w:val="%4."/>
      <w:lvlJc w:val="left"/>
      <w:pPr>
        <w:ind w:left="2880" w:hanging="360"/>
      </w:pPr>
    </w:lvl>
    <w:lvl w:ilvl="4" w:tplc="5F5A9754">
      <w:start w:val="1"/>
      <w:numFmt w:val="decimal"/>
      <w:lvlText w:val="%5."/>
      <w:lvlJc w:val="left"/>
      <w:pPr>
        <w:ind w:left="3600" w:hanging="360"/>
      </w:pPr>
    </w:lvl>
    <w:lvl w:ilvl="5" w:tplc="FC8AC6AE">
      <w:start w:val="1"/>
      <w:numFmt w:val="decimal"/>
      <w:lvlText w:val="%6."/>
      <w:lvlJc w:val="left"/>
      <w:pPr>
        <w:ind w:left="4320" w:hanging="360"/>
      </w:pPr>
    </w:lvl>
    <w:lvl w:ilvl="6" w:tplc="A864A838">
      <w:start w:val="1"/>
      <w:numFmt w:val="decimal"/>
      <w:lvlText w:val="%7."/>
      <w:lvlJc w:val="left"/>
      <w:pPr>
        <w:ind w:left="5040" w:hanging="360"/>
      </w:pPr>
    </w:lvl>
    <w:lvl w:ilvl="7" w:tplc="F5D0F844">
      <w:start w:val="1"/>
      <w:numFmt w:val="decimal"/>
      <w:lvlText w:val="%8."/>
      <w:lvlJc w:val="left"/>
      <w:pPr>
        <w:ind w:left="5760" w:hanging="360"/>
      </w:pPr>
    </w:lvl>
    <w:lvl w:ilvl="8" w:tplc="10ACFC4E">
      <w:start w:val="1"/>
      <w:numFmt w:val="decimal"/>
      <w:lvlText w:val="%9."/>
      <w:lvlJc w:val="left"/>
      <w:pPr>
        <w:ind w:left="6480" w:hanging="360"/>
      </w:pPr>
    </w:lvl>
  </w:abstractNum>
  <w:abstractNum w:abstractNumId="18" w15:restartNumberingAfterBreak="0">
    <w:nsid w:val="481E6DF5"/>
    <w:multiLevelType w:val="hybridMultilevel"/>
    <w:tmpl w:val="47DAE522"/>
    <w:lvl w:ilvl="0" w:tplc="C7D488C4">
      <w:start w:val="3"/>
      <w:numFmt w:val="decimal"/>
      <w:lvlText w:val="%1."/>
      <w:lvlJc w:val="left"/>
      <w:pPr>
        <w:ind w:left="720" w:hanging="360"/>
      </w:pPr>
    </w:lvl>
    <w:lvl w:ilvl="1" w:tplc="2CC04AAA">
      <w:start w:val="1"/>
      <w:numFmt w:val="decimal"/>
      <w:lvlText w:val="%2."/>
      <w:lvlJc w:val="left"/>
      <w:pPr>
        <w:ind w:left="1440" w:hanging="360"/>
      </w:pPr>
    </w:lvl>
    <w:lvl w:ilvl="2" w:tplc="B0F40C20">
      <w:start w:val="1"/>
      <w:numFmt w:val="decimal"/>
      <w:lvlText w:val="%3."/>
      <w:lvlJc w:val="left"/>
      <w:pPr>
        <w:ind w:left="2160" w:hanging="360"/>
      </w:pPr>
    </w:lvl>
    <w:lvl w:ilvl="3" w:tplc="8C32C340">
      <w:start w:val="1"/>
      <w:numFmt w:val="decimal"/>
      <w:lvlText w:val="%4."/>
      <w:lvlJc w:val="left"/>
      <w:pPr>
        <w:ind w:left="2880" w:hanging="360"/>
      </w:pPr>
    </w:lvl>
    <w:lvl w:ilvl="4" w:tplc="0D829C54">
      <w:start w:val="1"/>
      <w:numFmt w:val="decimal"/>
      <w:lvlText w:val="%5."/>
      <w:lvlJc w:val="left"/>
      <w:pPr>
        <w:ind w:left="3600" w:hanging="360"/>
      </w:pPr>
    </w:lvl>
    <w:lvl w:ilvl="5" w:tplc="E9145DC6">
      <w:start w:val="1"/>
      <w:numFmt w:val="decimal"/>
      <w:lvlText w:val="%6."/>
      <w:lvlJc w:val="left"/>
      <w:pPr>
        <w:ind w:left="4320" w:hanging="360"/>
      </w:pPr>
    </w:lvl>
    <w:lvl w:ilvl="6" w:tplc="D7765612">
      <w:start w:val="1"/>
      <w:numFmt w:val="decimal"/>
      <w:lvlText w:val="%7."/>
      <w:lvlJc w:val="left"/>
      <w:pPr>
        <w:ind w:left="5040" w:hanging="360"/>
      </w:pPr>
    </w:lvl>
    <w:lvl w:ilvl="7" w:tplc="81F89C3C">
      <w:start w:val="1"/>
      <w:numFmt w:val="decimal"/>
      <w:lvlText w:val="%8."/>
      <w:lvlJc w:val="left"/>
      <w:pPr>
        <w:ind w:left="5760" w:hanging="360"/>
      </w:pPr>
    </w:lvl>
    <w:lvl w:ilvl="8" w:tplc="59D823FE">
      <w:start w:val="1"/>
      <w:numFmt w:val="decimal"/>
      <w:lvlText w:val="%9."/>
      <w:lvlJc w:val="left"/>
      <w:pPr>
        <w:ind w:left="6480" w:hanging="360"/>
      </w:pPr>
    </w:lvl>
  </w:abstractNum>
  <w:abstractNum w:abstractNumId="19" w15:restartNumberingAfterBreak="0">
    <w:nsid w:val="4BF00562"/>
    <w:multiLevelType w:val="hybridMultilevel"/>
    <w:tmpl w:val="802A342C"/>
    <w:lvl w:ilvl="0" w:tplc="D58E6070">
      <w:numFmt w:val="bullet"/>
      <w:lvlText w:val=""/>
      <w:lvlJc w:val="left"/>
      <w:pPr>
        <w:ind w:left="720" w:hanging="360"/>
      </w:pPr>
      <w:rPr>
        <w:rFonts w:ascii="Symbol" w:hAnsi="Symbol"/>
      </w:rPr>
    </w:lvl>
    <w:lvl w:ilvl="1" w:tplc="2F5C5CF8">
      <w:numFmt w:val="bullet"/>
      <w:lvlText w:val="o"/>
      <w:lvlJc w:val="left"/>
      <w:pPr>
        <w:ind w:left="1440" w:hanging="360"/>
      </w:pPr>
      <w:rPr>
        <w:rFonts w:ascii="Courier New" w:hAnsi="Courier New"/>
      </w:rPr>
    </w:lvl>
    <w:lvl w:ilvl="2" w:tplc="059CAFA4">
      <w:numFmt w:val="bullet"/>
      <w:lvlText w:val=""/>
      <w:lvlJc w:val="left"/>
      <w:pPr>
        <w:ind w:left="2160" w:hanging="360"/>
      </w:pPr>
      <w:rPr>
        <w:rFonts w:ascii="Wingdings" w:hAnsi="Wingdings"/>
      </w:rPr>
    </w:lvl>
    <w:lvl w:ilvl="3" w:tplc="C8946288">
      <w:numFmt w:val="bullet"/>
      <w:lvlText w:val=""/>
      <w:lvlJc w:val="left"/>
      <w:pPr>
        <w:ind w:left="2880" w:hanging="360"/>
      </w:pPr>
      <w:rPr>
        <w:rFonts w:ascii="Symbol" w:hAnsi="Symbol"/>
      </w:rPr>
    </w:lvl>
    <w:lvl w:ilvl="4" w:tplc="5A4EE38A">
      <w:numFmt w:val="bullet"/>
      <w:lvlText w:val="o"/>
      <w:lvlJc w:val="left"/>
      <w:pPr>
        <w:ind w:left="3600" w:hanging="360"/>
      </w:pPr>
      <w:rPr>
        <w:rFonts w:ascii="Courier New" w:hAnsi="Courier New"/>
      </w:rPr>
    </w:lvl>
    <w:lvl w:ilvl="5" w:tplc="B3845C0A">
      <w:numFmt w:val="bullet"/>
      <w:lvlText w:val=""/>
      <w:lvlJc w:val="left"/>
      <w:pPr>
        <w:ind w:left="4320" w:hanging="360"/>
      </w:pPr>
      <w:rPr>
        <w:rFonts w:ascii="Wingdings" w:hAnsi="Wingdings"/>
      </w:rPr>
    </w:lvl>
    <w:lvl w:ilvl="6" w:tplc="711A563C">
      <w:numFmt w:val="bullet"/>
      <w:lvlText w:val=""/>
      <w:lvlJc w:val="left"/>
      <w:pPr>
        <w:ind w:left="5040" w:hanging="360"/>
      </w:pPr>
      <w:rPr>
        <w:rFonts w:ascii="Symbol" w:hAnsi="Symbol"/>
      </w:rPr>
    </w:lvl>
    <w:lvl w:ilvl="7" w:tplc="B114E7B2">
      <w:numFmt w:val="bullet"/>
      <w:lvlText w:val="o"/>
      <w:lvlJc w:val="left"/>
      <w:pPr>
        <w:ind w:left="5760" w:hanging="360"/>
      </w:pPr>
      <w:rPr>
        <w:rFonts w:ascii="Courier New" w:hAnsi="Courier New"/>
      </w:rPr>
    </w:lvl>
    <w:lvl w:ilvl="8" w:tplc="474CC246">
      <w:numFmt w:val="bullet"/>
      <w:lvlText w:val=""/>
      <w:lvlJc w:val="left"/>
      <w:pPr>
        <w:ind w:left="6480" w:hanging="360"/>
      </w:pPr>
      <w:rPr>
        <w:rFonts w:ascii="Wingdings" w:hAnsi="Wingdings"/>
      </w:rPr>
    </w:lvl>
  </w:abstractNum>
  <w:abstractNum w:abstractNumId="20" w15:restartNumberingAfterBreak="0">
    <w:nsid w:val="4EAF5D24"/>
    <w:multiLevelType w:val="hybridMultilevel"/>
    <w:tmpl w:val="EB44324A"/>
    <w:lvl w:ilvl="0" w:tplc="96442712">
      <w:numFmt w:val="bullet"/>
      <w:lvlText w:val=""/>
      <w:lvlJc w:val="left"/>
      <w:pPr>
        <w:ind w:left="720" w:hanging="360"/>
      </w:pPr>
      <w:rPr>
        <w:rFonts w:ascii="Symbol" w:hAnsi="Symbol"/>
      </w:rPr>
    </w:lvl>
    <w:lvl w:ilvl="1" w:tplc="25D01A86">
      <w:numFmt w:val="bullet"/>
      <w:lvlText w:val="o"/>
      <w:lvlJc w:val="left"/>
      <w:pPr>
        <w:ind w:left="1440" w:hanging="360"/>
      </w:pPr>
      <w:rPr>
        <w:rFonts w:ascii="Courier New" w:hAnsi="Courier New"/>
      </w:rPr>
    </w:lvl>
    <w:lvl w:ilvl="2" w:tplc="0FBAA8A8">
      <w:numFmt w:val="bullet"/>
      <w:lvlText w:val=""/>
      <w:lvlJc w:val="left"/>
      <w:pPr>
        <w:ind w:left="2160" w:hanging="360"/>
      </w:pPr>
      <w:rPr>
        <w:rFonts w:ascii="Wingdings" w:hAnsi="Wingdings"/>
      </w:rPr>
    </w:lvl>
    <w:lvl w:ilvl="3" w:tplc="DE48ED08">
      <w:numFmt w:val="bullet"/>
      <w:lvlText w:val=""/>
      <w:lvlJc w:val="left"/>
      <w:pPr>
        <w:ind w:left="2880" w:hanging="360"/>
      </w:pPr>
      <w:rPr>
        <w:rFonts w:ascii="Symbol" w:hAnsi="Symbol"/>
      </w:rPr>
    </w:lvl>
    <w:lvl w:ilvl="4" w:tplc="0E12287C">
      <w:numFmt w:val="bullet"/>
      <w:lvlText w:val="o"/>
      <w:lvlJc w:val="left"/>
      <w:pPr>
        <w:ind w:left="3600" w:hanging="360"/>
      </w:pPr>
      <w:rPr>
        <w:rFonts w:ascii="Courier New" w:hAnsi="Courier New"/>
      </w:rPr>
    </w:lvl>
    <w:lvl w:ilvl="5" w:tplc="A1FE090E">
      <w:numFmt w:val="bullet"/>
      <w:lvlText w:val=""/>
      <w:lvlJc w:val="left"/>
      <w:pPr>
        <w:ind w:left="4320" w:hanging="360"/>
      </w:pPr>
      <w:rPr>
        <w:rFonts w:ascii="Wingdings" w:hAnsi="Wingdings"/>
      </w:rPr>
    </w:lvl>
    <w:lvl w:ilvl="6" w:tplc="B4D6F6B8">
      <w:numFmt w:val="bullet"/>
      <w:lvlText w:val=""/>
      <w:lvlJc w:val="left"/>
      <w:pPr>
        <w:ind w:left="5040" w:hanging="360"/>
      </w:pPr>
      <w:rPr>
        <w:rFonts w:ascii="Symbol" w:hAnsi="Symbol"/>
      </w:rPr>
    </w:lvl>
    <w:lvl w:ilvl="7" w:tplc="B6520D02">
      <w:numFmt w:val="bullet"/>
      <w:lvlText w:val="o"/>
      <w:lvlJc w:val="left"/>
      <w:pPr>
        <w:ind w:left="5760" w:hanging="360"/>
      </w:pPr>
      <w:rPr>
        <w:rFonts w:ascii="Courier New" w:hAnsi="Courier New"/>
      </w:rPr>
    </w:lvl>
    <w:lvl w:ilvl="8" w:tplc="50C04A0C">
      <w:numFmt w:val="bullet"/>
      <w:lvlText w:val=""/>
      <w:lvlJc w:val="left"/>
      <w:pPr>
        <w:ind w:left="6480" w:hanging="360"/>
      </w:pPr>
      <w:rPr>
        <w:rFonts w:ascii="Wingdings" w:hAnsi="Wingdings"/>
      </w:rPr>
    </w:lvl>
  </w:abstractNum>
  <w:abstractNum w:abstractNumId="21" w15:restartNumberingAfterBreak="0">
    <w:nsid w:val="523D34FA"/>
    <w:multiLevelType w:val="hybridMultilevel"/>
    <w:tmpl w:val="22126640"/>
    <w:lvl w:ilvl="0" w:tplc="00F88AC4">
      <w:numFmt w:val="bullet"/>
      <w:lvlText w:val=""/>
      <w:lvlJc w:val="left"/>
      <w:pPr>
        <w:ind w:left="720" w:hanging="360"/>
      </w:pPr>
      <w:rPr>
        <w:rFonts w:ascii="Symbol" w:hAnsi="Symbol"/>
      </w:rPr>
    </w:lvl>
    <w:lvl w:ilvl="1" w:tplc="0314793A">
      <w:numFmt w:val="bullet"/>
      <w:lvlText w:val="o"/>
      <w:lvlJc w:val="left"/>
      <w:pPr>
        <w:ind w:left="1440" w:hanging="360"/>
      </w:pPr>
      <w:rPr>
        <w:rFonts w:ascii="Courier New" w:hAnsi="Courier New"/>
      </w:rPr>
    </w:lvl>
    <w:lvl w:ilvl="2" w:tplc="26945A0E">
      <w:numFmt w:val="bullet"/>
      <w:lvlText w:val=""/>
      <w:lvlJc w:val="left"/>
      <w:pPr>
        <w:ind w:left="2160" w:hanging="360"/>
      </w:pPr>
      <w:rPr>
        <w:rFonts w:ascii="Wingdings" w:hAnsi="Wingdings"/>
      </w:rPr>
    </w:lvl>
    <w:lvl w:ilvl="3" w:tplc="61044ADC">
      <w:numFmt w:val="bullet"/>
      <w:lvlText w:val=""/>
      <w:lvlJc w:val="left"/>
      <w:pPr>
        <w:ind w:left="2880" w:hanging="360"/>
      </w:pPr>
      <w:rPr>
        <w:rFonts w:ascii="Symbol" w:hAnsi="Symbol"/>
      </w:rPr>
    </w:lvl>
    <w:lvl w:ilvl="4" w:tplc="687481AE">
      <w:numFmt w:val="bullet"/>
      <w:lvlText w:val="o"/>
      <w:lvlJc w:val="left"/>
      <w:pPr>
        <w:ind w:left="3600" w:hanging="360"/>
      </w:pPr>
      <w:rPr>
        <w:rFonts w:ascii="Courier New" w:hAnsi="Courier New"/>
      </w:rPr>
    </w:lvl>
    <w:lvl w:ilvl="5" w:tplc="785E27EA">
      <w:numFmt w:val="bullet"/>
      <w:lvlText w:val=""/>
      <w:lvlJc w:val="left"/>
      <w:pPr>
        <w:ind w:left="4320" w:hanging="360"/>
      </w:pPr>
      <w:rPr>
        <w:rFonts w:ascii="Wingdings" w:hAnsi="Wingdings"/>
      </w:rPr>
    </w:lvl>
    <w:lvl w:ilvl="6" w:tplc="958A5944">
      <w:numFmt w:val="bullet"/>
      <w:lvlText w:val=""/>
      <w:lvlJc w:val="left"/>
      <w:pPr>
        <w:ind w:left="5040" w:hanging="360"/>
      </w:pPr>
      <w:rPr>
        <w:rFonts w:ascii="Symbol" w:hAnsi="Symbol"/>
      </w:rPr>
    </w:lvl>
    <w:lvl w:ilvl="7" w:tplc="E8942C5C">
      <w:numFmt w:val="bullet"/>
      <w:lvlText w:val="o"/>
      <w:lvlJc w:val="left"/>
      <w:pPr>
        <w:ind w:left="5760" w:hanging="360"/>
      </w:pPr>
      <w:rPr>
        <w:rFonts w:ascii="Courier New" w:hAnsi="Courier New"/>
      </w:rPr>
    </w:lvl>
    <w:lvl w:ilvl="8" w:tplc="4B8CBC28">
      <w:numFmt w:val="bullet"/>
      <w:lvlText w:val=""/>
      <w:lvlJc w:val="left"/>
      <w:pPr>
        <w:ind w:left="6480" w:hanging="360"/>
      </w:pPr>
      <w:rPr>
        <w:rFonts w:ascii="Wingdings" w:hAnsi="Wingdings"/>
      </w:rPr>
    </w:lvl>
  </w:abstractNum>
  <w:abstractNum w:abstractNumId="22" w15:restartNumberingAfterBreak="0">
    <w:nsid w:val="5CC52E53"/>
    <w:multiLevelType w:val="hybridMultilevel"/>
    <w:tmpl w:val="A64AF66C"/>
    <w:lvl w:ilvl="0" w:tplc="448E50E6">
      <w:numFmt w:val="bullet"/>
      <w:lvlText w:val=""/>
      <w:lvlJc w:val="left"/>
      <w:pPr>
        <w:ind w:left="720" w:hanging="360"/>
      </w:pPr>
      <w:rPr>
        <w:rFonts w:ascii="Symbol" w:hAnsi="Symbol"/>
        <w:sz w:val="20"/>
      </w:rPr>
    </w:lvl>
    <w:lvl w:ilvl="1" w:tplc="D67265DE">
      <w:numFmt w:val="bullet"/>
      <w:lvlText w:val="o"/>
      <w:lvlJc w:val="left"/>
      <w:pPr>
        <w:ind w:left="1440" w:hanging="360"/>
      </w:pPr>
      <w:rPr>
        <w:rFonts w:ascii="Courier New" w:hAnsi="Courier New"/>
        <w:sz w:val="20"/>
      </w:rPr>
    </w:lvl>
    <w:lvl w:ilvl="2" w:tplc="7E62F974">
      <w:numFmt w:val="bullet"/>
      <w:lvlText w:val=""/>
      <w:lvlJc w:val="left"/>
      <w:pPr>
        <w:ind w:left="2160" w:hanging="360"/>
      </w:pPr>
      <w:rPr>
        <w:rFonts w:ascii="Wingdings" w:hAnsi="Wingdings"/>
        <w:sz w:val="20"/>
      </w:rPr>
    </w:lvl>
    <w:lvl w:ilvl="3" w:tplc="945C0430">
      <w:numFmt w:val="bullet"/>
      <w:lvlText w:val=""/>
      <w:lvlJc w:val="left"/>
      <w:pPr>
        <w:ind w:left="2880" w:hanging="360"/>
      </w:pPr>
      <w:rPr>
        <w:rFonts w:ascii="Wingdings" w:hAnsi="Wingdings"/>
        <w:sz w:val="20"/>
      </w:rPr>
    </w:lvl>
    <w:lvl w:ilvl="4" w:tplc="073A9DA6">
      <w:numFmt w:val="bullet"/>
      <w:lvlText w:val=""/>
      <w:lvlJc w:val="left"/>
      <w:pPr>
        <w:ind w:left="3600" w:hanging="360"/>
      </w:pPr>
      <w:rPr>
        <w:rFonts w:ascii="Wingdings" w:hAnsi="Wingdings"/>
        <w:sz w:val="20"/>
      </w:rPr>
    </w:lvl>
    <w:lvl w:ilvl="5" w:tplc="92041010">
      <w:numFmt w:val="bullet"/>
      <w:lvlText w:val=""/>
      <w:lvlJc w:val="left"/>
      <w:pPr>
        <w:ind w:left="4320" w:hanging="360"/>
      </w:pPr>
      <w:rPr>
        <w:rFonts w:ascii="Wingdings" w:hAnsi="Wingdings"/>
        <w:sz w:val="20"/>
      </w:rPr>
    </w:lvl>
    <w:lvl w:ilvl="6" w:tplc="9FC26F7A">
      <w:numFmt w:val="bullet"/>
      <w:lvlText w:val=""/>
      <w:lvlJc w:val="left"/>
      <w:pPr>
        <w:ind w:left="5040" w:hanging="360"/>
      </w:pPr>
      <w:rPr>
        <w:rFonts w:ascii="Wingdings" w:hAnsi="Wingdings"/>
        <w:sz w:val="20"/>
      </w:rPr>
    </w:lvl>
    <w:lvl w:ilvl="7" w:tplc="17488A60">
      <w:numFmt w:val="bullet"/>
      <w:lvlText w:val=""/>
      <w:lvlJc w:val="left"/>
      <w:pPr>
        <w:ind w:left="5760" w:hanging="360"/>
      </w:pPr>
      <w:rPr>
        <w:rFonts w:ascii="Wingdings" w:hAnsi="Wingdings"/>
        <w:sz w:val="20"/>
      </w:rPr>
    </w:lvl>
    <w:lvl w:ilvl="8" w:tplc="F0E2BAE8">
      <w:numFmt w:val="bullet"/>
      <w:lvlText w:val=""/>
      <w:lvlJc w:val="left"/>
      <w:pPr>
        <w:ind w:left="6480" w:hanging="360"/>
      </w:pPr>
      <w:rPr>
        <w:rFonts w:ascii="Wingdings" w:hAnsi="Wingdings"/>
        <w:sz w:val="20"/>
      </w:rPr>
    </w:lvl>
  </w:abstractNum>
  <w:abstractNum w:abstractNumId="23" w15:restartNumberingAfterBreak="0">
    <w:nsid w:val="5DE8465E"/>
    <w:multiLevelType w:val="hybridMultilevel"/>
    <w:tmpl w:val="90D82DD8"/>
    <w:lvl w:ilvl="0" w:tplc="3D0A1F2E">
      <w:numFmt w:val="bullet"/>
      <w:lvlText w:val=""/>
      <w:lvlJc w:val="left"/>
      <w:pPr>
        <w:ind w:left="720" w:hanging="360"/>
      </w:pPr>
      <w:rPr>
        <w:rFonts w:ascii="Wingdings" w:hAnsi="Wingdings"/>
      </w:rPr>
    </w:lvl>
    <w:lvl w:ilvl="1" w:tplc="8AFA076C">
      <w:numFmt w:val="bullet"/>
      <w:lvlText w:val="o"/>
      <w:lvlJc w:val="left"/>
      <w:pPr>
        <w:ind w:left="1440" w:hanging="360"/>
      </w:pPr>
      <w:rPr>
        <w:rFonts w:ascii="Courier New" w:hAnsi="Courier New"/>
      </w:rPr>
    </w:lvl>
    <w:lvl w:ilvl="2" w:tplc="0C2E872E">
      <w:numFmt w:val="bullet"/>
      <w:lvlText w:val=""/>
      <w:lvlJc w:val="left"/>
      <w:pPr>
        <w:ind w:left="2160" w:hanging="360"/>
      </w:pPr>
      <w:rPr>
        <w:rFonts w:ascii="Wingdings" w:hAnsi="Wingdings"/>
      </w:rPr>
    </w:lvl>
    <w:lvl w:ilvl="3" w:tplc="4FCCCE4C">
      <w:numFmt w:val="bullet"/>
      <w:lvlText w:val=""/>
      <w:lvlJc w:val="left"/>
      <w:pPr>
        <w:ind w:left="2880" w:hanging="360"/>
      </w:pPr>
      <w:rPr>
        <w:rFonts w:ascii="Symbol" w:hAnsi="Symbol"/>
      </w:rPr>
    </w:lvl>
    <w:lvl w:ilvl="4" w:tplc="F59052F0">
      <w:numFmt w:val="bullet"/>
      <w:lvlText w:val="o"/>
      <w:lvlJc w:val="left"/>
      <w:pPr>
        <w:ind w:left="3600" w:hanging="360"/>
      </w:pPr>
      <w:rPr>
        <w:rFonts w:ascii="Courier New" w:hAnsi="Courier New"/>
      </w:rPr>
    </w:lvl>
    <w:lvl w:ilvl="5" w:tplc="11184DA4">
      <w:numFmt w:val="bullet"/>
      <w:lvlText w:val=""/>
      <w:lvlJc w:val="left"/>
      <w:pPr>
        <w:ind w:left="4320" w:hanging="360"/>
      </w:pPr>
      <w:rPr>
        <w:rFonts w:ascii="Wingdings" w:hAnsi="Wingdings"/>
      </w:rPr>
    </w:lvl>
    <w:lvl w:ilvl="6" w:tplc="00CCEDEA">
      <w:numFmt w:val="bullet"/>
      <w:lvlText w:val=""/>
      <w:lvlJc w:val="left"/>
      <w:pPr>
        <w:ind w:left="5040" w:hanging="360"/>
      </w:pPr>
      <w:rPr>
        <w:rFonts w:ascii="Symbol" w:hAnsi="Symbol"/>
      </w:rPr>
    </w:lvl>
    <w:lvl w:ilvl="7" w:tplc="B67A072C">
      <w:numFmt w:val="bullet"/>
      <w:lvlText w:val="o"/>
      <w:lvlJc w:val="left"/>
      <w:pPr>
        <w:ind w:left="5760" w:hanging="360"/>
      </w:pPr>
      <w:rPr>
        <w:rFonts w:ascii="Courier New" w:hAnsi="Courier New"/>
      </w:rPr>
    </w:lvl>
    <w:lvl w:ilvl="8" w:tplc="9D567500">
      <w:numFmt w:val="bullet"/>
      <w:lvlText w:val=""/>
      <w:lvlJc w:val="left"/>
      <w:pPr>
        <w:ind w:left="6480" w:hanging="360"/>
      </w:pPr>
      <w:rPr>
        <w:rFonts w:ascii="Wingdings" w:hAnsi="Wingdings"/>
      </w:rPr>
    </w:lvl>
  </w:abstractNum>
  <w:abstractNum w:abstractNumId="24" w15:restartNumberingAfterBreak="0">
    <w:nsid w:val="5F841D41"/>
    <w:multiLevelType w:val="hybridMultilevel"/>
    <w:tmpl w:val="F1D62860"/>
    <w:lvl w:ilvl="0" w:tplc="47FE6918">
      <w:numFmt w:val="bullet"/>
      <w:lvlText w:val=""/>
      <w:lvlJc w:val="left"/>
      <w:pPr>
        <w:ind w:left="720" w:hanging="360"/>
      </w:pPr>
      <w:rPr>
        <w:rFonts w:ascii="Symbol" w:hAnsi="Symbol"/>
        <w:sz w:val="20"/>
      </w:rPr>
    </w:lvl>
    <w:lvl w:ilvl="1" w:tplc="552AA176">
      <w:numFmt w:val="bullet"/>
      <w:lvlText w:val="o"/>
      <w:lvlJc w:val="left"/>
      <w:pPr>
        <w:ind w:left="1440" w:hanging="360"/>
      </w:pPr>
      <w:rPr>
        <w:rFonts w:ascii="Courier New" w:hAnsi="Courier New"/>
        <w:sz w:val="20"/>
      </w:rPr>
    </w:lvl>
    <w:lvl w:ilvl="2" w:tplc="C50E3800">
      <w:numFmt w:val="bullet"/>
      <w:lvlText w:val=""/>
      <w:lvlJc w:val="left"/>
      <w:pPr>
        <w:ind w:left="2160" w:hanging="360"/>
      </w:pPr>
      <w:rPr>
        <w:rFonts w:ascii="Wingdings" w:hAnsi="Wingdings"/>
        <w:sz w:val="20"/>
      </w:rPr>
    </w:lvl>
    <w:lvl w:ilvl="3" w:tplc="BB46DEB2">
      <w:numFmt w:val="bullet"/>
      <w:lvlText w:val=""/>
      <w:lvlJc w:val="left"/>
      <w:pPr>
        <w:ind w:left="2880" w:hanging="360"/>
      </w:pPr>
      <w:rPr>
        <w:rFonts w:ascii="Wingdings" w:hAnsi="Wingdings"/>
        <w:sz w:val="20"/>
      </w:rPr>
    </w:lvl>
    <w:lvl w:ilvl="4" w:tplc="D9A88702">
      <w:numFmt w:val="bullet"/>
      <w:lvlText w:val=""/>
      <w:lvlJc w:val="left"/>
      <w:pPr>
        <w:ind w:left="3600" w:hanging="360"/>
      </w:pPr>
      <w:rPr>
        <w:rFonts w:ascii="Wingdings" w:hAnsi="Wingdings"/>
        <w:sz w:val="20"/>
      </w:rPr>
    </w:lvl>
    <w:lvl w:ilvl="5" w:tplc="E4C2A382">
      <w:numFmt w:val="bullet"/>
      <w:lvlText w:val=""/>
      <w:lvlJc w:val="left"/>
      <w:pPr>
        <w:ind w:left="4320" w:hanging="360"/>
      </w:pPr>
      <w:rPr>
        <w:rFonts w:ascii="Wingdings" w:hAnsi="Wingdings"/>
        <w:sz w:val="20"/>
      </w:rPr>
    </w:lvl>
    <w:lvl w:ilvl="6" w:tplc="1C509148">
      <w:numFmt w:val="bullet"/>
      <w:lvlText w:val=""/>
      <w:lvlJc w:val="left"/>
      <w:pPr>
        <w:ind w:left="5040" w:hanging="360"/>
      </w:pPr>
      <w:rPr>
        <w:rFonts w:ascii="Wingdings" w:hAnsi="Wingdings"/>
        <w:sz w:val="20"/>
      </w:rPr>
    </w:lvl>
    <w:lvl w:ilvl="7" w:tplc="E3EA443C">
      <w:numFmt w:val="bullet"/>
      <w:lvlText w:val=""/>
      <w:lvlJc w:val="left"/>
      <w:pPr>
        <w:ind w:left="5760" w:hanging="360"/>
      </w:pPr>
      <w:rPr>
        <w:rFonts w:ascii="Wingdings" w:hAnsi="Wingdings"/>
        <w:sz w:val="20"/>
      </w:rPr>
    </w:lvl>
    <w:lvl w:ilvl="8" w:tplc="FD8EE26C">
      <w:numFmt w:val="bullet"/>
      <w:lvlText w:val=""/>
      <w:lvlJc w:val="left"/>
      <w:pPr>
        <w:ind w:left="6480" w:hanging="360"/>
      </w:pPr>
      <w:rPr>
        <w:rFonts w:ascii="Wingdings" w:hAnsi="Wingdings"/>
        <w:sz w:val="20"/>
      </w:rPr>
    </w:lvl>
  </w:abstractNum>
  <w:abstractNum w:abstractNumId="25" w15:restartNumberingAfterBreak="0">
    <w:nsid w:val="62CA37C1"/>
    <w:multiLevelType w:val="hybridMultilevel"/>
    <w:tmpl w:val="50705016"/>
    <w:lvl w:ilvl="0" w:tplc="F1CC9F52">
      <w:numFmt w:val="bullet"/>
      <w:lvlText w:val=""/>
      <w:lvlJc w:val="left"/>
      <w:pPr>
        <w:ind w:left="720" w:hanging="360"/>
      </w:pPr>
      <w:rPr>
        <w:rFonts w:ascii="Symbol" w:hAnsi="Symbol"/>
      </w:rPr>
    </w:lvl>
    <w:lvl w:ilvl="1" w:tplc="8FD6981E">
      <w:numFmt w:val="bullet"/>
      <w:lvlText w:val="o"/>
      <w:lvlJc w:val="left"/>
      <w:pPr>
        <w:ind w:left="1440" w:hanging="360"/>
      </w:pPr>
      <w:rPr>
        <w:rFonts w:ascii="Courier New" w:hAnsi="Courier New"/>
      </w:rPr>
    </w:lvl>
    <w:lvl w:ilvl="2" w:tplc="480A0688">
      <w:numFmt w:val="bullet"/>
      <w:lvlText w:val=""/>
      <w:lvlJc w:val="left"/>
      <w:pPr>
        <w:ind w:left="2160" w:hanging="360"/>
      </w:pPr>
      <w:rPr>
        <w:rFonts w:ascii="Wingdings" w:hAnsi="Wingdings"/>
      </w:rPr>
    </w:lvl>
    <w:lvl w:ilvl="3" w:tplc="E5DA67A8">
      <w:numFmt w:val="bullet"/>
      <w:lvlText w:val=""/>
      <w:lvlJc w:val="left"/>
      <w:pPr>
        <w:ind w:left="2880" w:hanging="360"/>
      </w:pPr>
      <w:rPr>
        <w:rFonts w:ascii="Symbol" w:hAnsi="Symbol"/>
      </w:rPr>
    </w:lvl>
    <w:lvl w:ilvl="4" w:tplc="FA02D0CE">
      <w:numFmt w:val="bullet"/>
      <w:lvlText w:val="o"/>
      <w:lvlJc w:val="left"/>
      <w:pPr>
        <w:ind w:left="3600" w:hanging="360"/>
      </w:pPr>
      <w:rPr>
        <w:rFonts w:ascii="Courier New" w:hAnsi="Courier New"/>
      </w:rPr>
    </w:lvl>
    <w:lvl w:ilvl="5" w:tplc="0F20B084">
      <w:numFmt w:val="bullet"/>
      <w:lvlText w:val=""/>
      <w:lvlJc w:val="left"/>
      <w:pPr>
        <w:ind w:left="4320" w:hanging="360"/>
      </w:pPr>
      <w:rPr>
        <w:rFonts w:ascii="Wingdings" w:hAnsi="Wingdings"/>
      </w:rPr>
    </w:lvl>
    <w:lvl w:ilvl="6" w:tplc="3DCC3664">
      <w:numFmt w:val="bullet"/>
      <w:lvlText w:val=""/>
      <w:lvlJc w:val="left"/>
      <w:pPr>
        <w:ind w:left="5040" w:hanging="360"/>
      </w:pPr>
      <w:rPr>
        <w:rFonts w:ascii="Symbol" w:hAnsi="Symbol"/>
      </w:rPr>
    </w:lvl>
    <w:lvl w:ilvl="7" w:tplc="22B2858A">
      <w:numFmt w:val="bullet"/>
      <w:lvlText w:val="o"/>
      <w:lvlJc w:val="left"/>
      <w:pPr>
        <w:ind w:left="5760" w:hanging="360"/>
      </w:pPr>
      <w:rPr>
        <w:rFonts w:ascii="Courier New" w:hAnsi="Courier New"/>
      </w:rPr>
    </w:lvl>
    <w:lvl w:ilvl="8" w:tplc="94BEE1D0">
      <w:numFmt w:val="bullet"/>
      <w:lvlText w:val=""/>
      <w:lvlJc w:val="left"/>
      <w:pPr>
        <w:ind w:left="6480" w:hanging="360"/>
      </w:pPr>
      <w:rPr>
        <w:rFonts w:ascii="Wingdings" w:hAnsi="Wingdings"/>
      </w:rPr>
    </w:lvl>
  </w:abstractNum>
  <w:abstractNum w:abstractNumId="26" w15:restartNumberingAfterBreak="0">
    <w:nsid w:val="62FE6738"/>
    <w:multiLevelType w:val="hybridMultilevel"/>
    <w:tmpl w:val="244261F8"/>
    <w:lvl w:ilvl="0" w:tplc="D66EE43C">
      <w:numFmt w:val="bullet"/>
      <w:lvlText w:val=""/>
      <w:lvlJc w:val="left"/>
      <w:pPr>
        <w:ind w:left="720" w:hanging="360"/>
      </w:pPr>
      <w:rPr>
        <w:rFonts w:ascii="Symbol" w:hAnsi="Symbol"/>
      </w:rPr>
    </w:lvl>
    <w:lvl w:ilvl="1" w:tplc="66788772">
      <w:numFmt w:val="bullet"/>
      <w:lvlText w:val="o"/>
      <w:lvlJc w:val="left"/>
      <w:pPr>
        <w:ind w:left="1440" w:hanging="360"/>
      </w:pPr>
      <w:rPr>
        <w:rFonts w:ascii="Courier New" w:hAnsi="Courier New"/>
      </w:rPr>
    </w:lvl>
    <w:lvl w:ilvl="2" w:tplc="BC382296">
      <w:numFmt w:val="bullet"/>
      <w:lvlText w:val=""/>
      <w:lvlJc w:val="left"/>
      <w:pPr>
        <w:ind w:left="2160" w:hanging="360"/>
      </w:pPr>
      <w:rPr>
        <w:rFonts w:ascii="Wingdings" w:hAnsi="Wingdings"/>
      </w:rPr>
    </w:lvl>
    <w:lvl w:ilvl="3" w:tplc="4DF07D6E">
      <w:numFmt w:val="bullet"/>
      <w:lvlText w:val=""/>
      <w:lvlJc w:val="left"/>
      <w:pPr>
        <w:ind w:left="2880" w:hanging="360"/>
      </w:pPr>
      <w:rPr>
        <w:rFonts w:ascii="Symbol" w:hAnsi="Symbol"/>
      </w:rPr>
    </w:lvl>
    <w:lvl w:ilvl="4" w:tplc="63C85D64">
      <w:numFmt w:val="bullet"/>
      <w:lvlText w:val="o"/>
      <w:lvlJc w:val="left"/>
      <w:pPr>
        <w:ind w:left="3600" w:hanging="360"/>
      </w:pPr>
      <w:rPr>
        <w:rFonts w:ascii="Courier New" w:hAnsi="Courier New"/>
      </w:rPr>
    </w:lvl>
    <w:lvl w:ilvl="5" w:tplc="422851DA">
      <w:numFmt w:val="bullet"/>
      <w:lvlText w:val=""/>
      <w:lvlJc w:val="left"/>
      <w:pPr>
        <w:ind w:left="4320" w:hanging="360"/>
      </w:pPr>
      <w:rPr>
        <w:rFonts w:ascii="Wingdings" w:hAnsi="Wingdings"/>
      </w:rPr>
    </w:lvl>
    <w:lvl w:ilvl="6" w:tplc="AEF22EBA">
      <w:numFmt w:val="bullet"/>
      <w:lvlText w:val=""/>
      <w:lvlJc w:val="left"/>
      <w:pPr>
        <w:ind w:left="5040" w:hanging="360"/>
      </w:pPr>
      <w:rPr>
        <w:rFonts w:ascii="Symbol" w:hAnsi="Symbol"/>
      </w:rPr>
    </w:lvl>
    <w:lvl w:ilvl="7" w:tplc="20024CD6">
      <w:numFmt w:val="bullet"/>
      <w:lvlText w:val="o"/>
      <w:lvlJc w:val="left"/>
      <w:pPr>
        <w:ind w:left="5760" w:hanging="360"/>
      </w:pPr>
      <w:rPr>
        <w:rFonts w:ascii="Courier New" w:hAnsi="Courier New"/>
      </w:rPr>
    </w:lvl>
    <w:lvl w:ilvl="8" w:tplc="2AAECBF0">
      <w:numFmt w:val="bullet"/>
      <w:lvlText w:val=""/>
      <w:lvlJc w:val="left"/>
      <w:pPr>
        <w:ind w:left="6480" w:hanging="360"/>
      </w:pPr>
      <w:rPr>
        <w:rFonts w:ascii="Wingdings" w:hAnsi="Wingdings"/>
      </w:rPr>
    </w:lvl>
  </w:abstractNum>
  <w:abstractNum w:abstractNumId="27" w15:restartNumberingAfterBreak="0">
    <w:nsid w:val="63783F0A"/>
    <w:multiLevelType w:val="hybridMultilevel"/>
    <w:tmpl w:val="64C2D882"/>
    <w:lvl w:ilvl="0" w:tplc="7330956E">
      <w:start w:val="5"/>
      <w:numFmt w:val="decimal"/>
      <w:lvlText w:val="%1."/>
      <w:lvlJc w:val="left"/>
      <w:pPr>
        <w:ind w:left="720" w:hanging="360"/>
      </w:pPr>
    </w:lvl>
    <w:lvl w:ilvl="1" w:tplc="155A8E5A">
      <w:start w:val="1"/>
      <w:numFmt w:val="decimal"/>
      <w:lvlText w:val="%2."/>
      <w:lvlJc w:val="left"/>
      <w:pPr>
        <w:ind w:left="1440" w:hanging="360"/>
      </w:pPr>
    </w:lvl>
    <w:lvl w:ilvl="2" w:tplc="8A08B600">
      <w:start w:val="1"/>
      <w:numFmt w:val="decimal"/>
      <w:lvlText w:val="%3."/>
      <w:lvlJc w:val="left"/>
      <w:pPr>
        <w:ind w:left="2160" w:hanging="360"/>
      </w:pPr>
    </w:lvl>
    <w:lvl w:ilvl="3" w:tplc="9DBA82BC">
      <w:start w:val="1"/>
      <w:numFmt w:val="decimal"/>
      <w:lvlText w:val="%4."/>
      <w:lvlJc w:val="left"/>
      <w:pPr>
        <w:ind w:left="2880" w:hanging="360"/>
      </w:pPr>
    </w:lvl>
    <w:lvl w:ilvl="4" w:tplc="D2A21AF0">
      <w:start w:val="1"/>
      <w:numFmt w:val="decimal"/>
      <w:lvlText w:val="%5."/>
      <w:lvlJc w:val="left"/>
      <w:pPr>
        <w:ind w:left="3600" w:hanging="360"/>
      </w:pPr>
    </w:lvl>
    <w:lvl w:ilvl="5" w:tplc="D7FC58C0">
      <w:start w:val="1"/>
      <w:numFmt w:val="decimal"/>
      <w:lvlText w:val="%6."/>
      <w:lvlJc w:val="left"/>
      <w:pPr>
        <w:ind w:left="4320" w:hanging="360"/>
      </w:pPr>
    </w:lvl>
    <w:lvl w:ilvl="6" w:tplc="4CACDADA">
      <w:start w:val="1"/>
      <w:numFmt w:val="decimal"/>
      <w:lvlText w:val="%7."/>
      <w:lvlJc w:val="left"/>
      <w:pPr>
        <w:ind w:left="5040" w:hanging="360"/>
      </w:pPr>
    </w:lvl>
    <w:lvl w:ilvl="7" w:tplc="88C69320">
      <w:start w:val="1"/>
      <w:numFmt w:val="decimal"/>
      <w:lvlText w:val="%8."/>
      <w:lvlJc w:val="left"/>
      <w:pPr>
        <w:ind w:left="5760" w:hanging="360"/>
      </w:pPr>
    </w:lvl>
    <w:lvl w:ilvl="8" w:tplc="C308C00E">
      <w:start w:val="1"/>
      <w:numFmt w:val="decimal"/>
      <w:lvlText w:val="%9."/>
      <w:lvlJc w:val="left"/>
      <w:pPr>
        <w:ind w:left="6480" w:hanging="360"/>
      </w:pPr>
    </w:lvl>
  </w:abstractNum>
  <w:abstractNum w:abstractNumId="28" w15:restartNumberingAfterBreak="0">
    <w:nsid w:val="67C66501"/>
    <w:multiLevelType w:val="hybridMultilevel"/>
    <w:tmpl w:val="47AE2C58"/>
    <w:lvl w:ilvl="0" w:tplc="B2E21EBC">
      <w:numFmt w:val="bullet"/>
      <w:lvlText w:val=""/>
      <w:lvlJc w:val="left"/>
      <w:pPr>
        <w:ind w:left="720" w:hanging="360"/>
      </w:pPr>
      <w:rPr>
        <w:rFonts w:ascii="Symbol" w:hAnsi="Symbol"/>
        <w:sz w:val="20"/>
      </w:rPr>
    </w:lvl>
    <w:lvl w:ilvl="1" w:tplc="6E6EE060">
      <w:numFmt w:val="bullet"/>
      <w:lvlText w:val="o"/>
      <w:lvlJc w:val="left"/>
      <w:pPr>
        <w:ind w:left="1440" w:hanging="360"/>
      </w:pPr>
      <w:rPr>
        <w:rFonts w:ascii="Courier New" w:hAnsi="Courier New"/>
        <w:sz w:val="20"/>
      </w:rPr>
    </w:lvl>
    <w:lvl w:ilvl="2" w:tplc="7B7486CC">
      <w:numFmt w:val="bullet"/>
      <w:lvlText w:val=""/>
      <w:lvlJc w:val="left"/>
      <w:pPr>
        <w:ind w:left="2160" w:hanging="360"/>
      </w:pPr>
      <w:rPr>
        <w:rFonts w:ascii="Wingdings" w:hAnsi="Wingdings"/>
        <w:sz w:val="20"/>
      </w:rPr>
    </w:lvl>
    <w:lvl w:ilvl="3" w:tplc="A322EF58">
      <w:numFmt w:val="bullet"/>
      <w:lvlText w:val=""/>
      <w:lvlJc w:val="left"/>
      <w:pPr>
        <w:ind w:left="2880" w:hanging="360"/>
      </w:pPr>
      <w:rPr>
        <w:rFonts w:ascii="Wingdings" w:hAnsi="Wingdings"/>
        <w:sz w:val="20"/>
      </w:rPr>
    </w:lvl>
    <w:lvl w:ilvl="4" w:tplc="8FF6548A">
      <w:numFmt w:val="bullet"/>
      <w:lvlText w:val=""/>
      <w:lvlJc w:val="left"/>
      <w:pPr>
        <w:ind w:left="3600" w:hanging="360"/>
      </w:pPr>
      <w:rPr>
        <w:rFonts w:ascii="Wingdings" w:hAnsi="Wingdings"/>
        <w:sz w:val="20"/>
      </w:rPr>
    </w:lvl>
    <w:lvl w:ilvl="5" w:tplc="8BB2AA2C">
      <w:numFmt w:val="bullet"/>
      <w:lvlText w:val=""/>
      <w:lvlJc w:val="left"/>
      <w:pPr>
        <w:ind w:left="4320" w:hanging="360"/>
      </w:pPr>
      <w:rPr>
        <w:rFonts w:ascii="Wingdings" w:hAnsi="Wingdings"/>
        <w:sz w:val="20"/>
      </w:rPr>
    </w:lvl>
    <w:lvl w:ilvl="6" w:tplc="F50EC862">
      <w:numFmt w:val="bullet"/>
      <w:lvlText w:val=""/>
      <w:lvlJc w:val="left"/>
      <w:pPr>
        <w:ind w:left="5040" w:hanging="360"/>
      </w:pPr>
      <w:rPr>
        <w:rFonts w:ascii="Wingdings" w:hAnsi="Wingdings"/>
        <w:sz w:val="20"/>
      </w:rPr>
    </w:lvl>
    <w:lvl w:ilvl="7" w:tplc="025A70B8">
      <w:numFmt w:val="bullet"/>
      <w:lvlText w:val=""/>
      <w:lvlJc w:val="left"/>
      <w:pPr>
        <w:ind w:left="5760" w:hanging="360"/>
      </w:pPr>
      <w:rPr>
        <w:rFonts w:ascii="Wingdings" w:hAnsi="Wingdings"/>
        <w:sz w:val="20"/>
      </w:rPr>
    </w:lvl>
    <w:lvl w:ilvl="8" w:tplc="ADC29C54">
      <w:numFmt w:val="bullet"/>
      <w:lvlText w:val=""/>
      <w:lvlJc w:val="left"/>
      <w:pPr>
        <w:ind w:left="6480" w:hanging="360"/>
      </w:pPr>
      <w:rPr>
        <w:rFonts w:ascii="Wingdings" w:hAnsi="Wingdings"/>
        <w:sz w:val="20"/>
      </w:rPr>
    </w:lvl>
  </w:abstractNum>
  <w:abstractNum w:abstractNumId="29" w15:restartNumberingAfterBreak="0">
    <w:nsid w:val="6B003A08"/>
    <w:multiLevelType w:val="hybridMultilevel"/>
    <w:tmpl w:val="21B43CA8"/>
    <w:lvl w:ilvl="0" w:tplc="793A0184">
      <w:start w:val="1"/>
      <w:numFmt w:val="lowerLetter"/>
      <w:lvlText w:val="(%1)"/>
      <w:lvlJc w:val="left"/>
      <w:pPr>
        <w:ind w:left="780" w:hanging="420"/>
      </w:pPr>
    </w:lvl>
    <w:lvl w:ilvl="1" w:tplc="691CAD08">
      <w:start w:val="1"/>
      <w:numFmt w:val="lowerLetter"/>
      <w:lvlText w:val="%2."/>
      <w:lvlJc w:val="left"/>
      <w:pPr>
        <w:ind w:left="1440" w:hanging="360"/>
      </w:pPr>
    </w:lvl>
    <w:lvl w:ilvl="2" w:tplc="A84039FC">
      <w:start w:val="1"/>
      <w:numFmt w:val="lowerRoman"/>
      <w:lvlText w:val="%3."/>
      <w:lvlJc w:val="right"/>
      <w:pPr>
        <w:ind w:left="2160" w:hanging="180"/>
      </w:pPr>
    </w:lvl>
    <w:lvl w:ilvl="3" w:tplc="ECDC3A02">
      <w:start w:val="1"/>
      <w:numFmt w:val="decimal"/>
      <w:lvlText w:val="%4."/>
      <w:lvlJc w:val="left"/>
      <w:pPr>
        <w:ind w:left="2880" w:hanging="360"/>
      </w:pPr>
    </w:lvl>
    <w:lvl w:ilvl="4" w:tplc="F1DC4D34">
      <w:start w:val="1"/>
      <w:numFmt w:val="lowerLetter"/>
      <w:lvlText w:val="%5."/>
      <w:lvlJc w:val="left"/>
      <w:pPr>
        <w:ind w:left="3600" w:hanging="360"/>
      </w:pPr>
    </w:lvl>
    <w:lvl w:ilvl="5" w:tplc="53EAC3D0">
      <w:start w:val="1"/>
      <w:numFmt w:val="lowerRoman"/>
      <w:lvlText w:val="%6."/>
      <w:lvlJc w:val="right"/>
      <w:pPr>
        <w:ind w:left="4320" w:hanging="180"/>
      </w:pPr>
    </w:lvl>
    <w:lvl w:ilvl="6" w:tplc="83C0D65C">
      <w:start w:val="1"/>
      <w:numFmt w:val="decimal"/>
      <w:lvlText w:val="%7."/>
      <w:lvlJc w:val="left"/>
      <w:pPr>
        <w:ind w:left="5040" w:hanging="360"/>
      </w:pPr>
    </w:lvl>
    <w:lvl w:ilvl="7" w:tplc="47DAFCE2">
      <w:start w:val="1"/>
      <w:numFmt w:val="lowerLetter"/>
      <w:lvlText w:val="%8."/>
      <w:lvlJc w:val="left"/>
      <w:pPr>
        <w:ind w:left="5760" w:hanging="360"/>
      </w:pPr>
    </w:lvl>
    <w:lvl w:ilvl="8" w:tplc="06065824">
      <w:start w:val="1"/>
      <w:numFmt w:val="lowerRoman"/>
      <w:lvlText w:val="%9."/>
      <w:lvlJc w:val="right"/>
      <w:pPr>
        <w:ind w:left="6480" w:hanging="180"/>
      </w:pPr>
    </w:lvl>
  </w:abstractNum>
  <w:abstractNum w:abstractNumId="30" w15:restartNumberingAfterBreak="0">
    <w:nsid w:val="6C7E764E"/>
    <w:multiLevelType w:val="hybridMultilevel"/>
    <w:tmpl w:val="DDFEF268"/>
    <w:lvl w:ilvl="0" w:tplc="478C3EAE">
      <w:numFmt w:val="bullet"/>
      <w:lvlText w:val=""/>
      <w:lvlJc w:val="left"/>
      <w:pPr>
        <w:ind w:left="720" w:hanging="360"/>
      </w:pPr>
      <w:rPr>
        <w:rFonts w:ascii="Symbol" w:hAnsi="Symbol"/>
        <w:sz w:val="20"/>
      </w:rPr>
    </w:lvl>
    <w:lvl w:ilvl="1" w:tplc="03729774">
      <w:numFmt w:val="bullet"/>
      <w:lvlText w:val="o"/>
      <w:lvlJc w:val="left"/>
      <w:pPr>
        <w:ind w:left="1440" w:hanging="360"/>
      </w:pPr>
      <w:rPr>
        <w:rFonts w:ascii="Courier New" w:hAnsi="Courier New"/>
        <w:sz w:val="20"/>
      </w:rPr>
    </w:lvl>
    <w:lvl w:ilvl="2" w:tplc="AB428670">
      <w:numFmt w:val="bullet"/>
      <w:lvlText w:val=""/>
      <w:lvlJc w:val="left"/>
      <w:pPr>
        <w:ind w:left="2160" w:hanging="360"/>
      </w:pPr>
      <w:rPr>
        <w:rFonts w:ascii="Wingdings" w:hAnsi="Wingdings"/>
        <w:sz w:val="20"/>
      </w:rPr>
    </w:lvl>
    <w:lvl w:ilvl="3" w:tplc="08EED0F4">
      <w:numFmt w:val="bullet"/>
      <w:lvlText w:val=""/>
      <w:lvlJc w:val="left"/>
      <w:pPr>
        <w:ind w:left="2880" w:hanging="360"/>
      </w:pPr>
      <w:rPr>
        <w:rFonts w:ascii="Wingdings" w:hAnsi="Wingdings"/>
        <w:sz w:val="20"/>
      </w:rPr>
    </w:lvl>
    <w:lvl w:ilvl="4" w:tplc="CC84831C">
      <w:numFmt w:val="bullet"/>
      <w:lvlText w:val=""/>
      <w:lvlJc w:val="left"/>
      <w:pPr>
        <w:ind w:left="3600" w:hanging="360"/>
      </w:pPr>
      <w:rPr>
        <w:rFonts w:ascii="Wingdings" w:hAnsi="Wingdings"/>
        <w:sz w:val="20"/>
      </w:rPr>
    </w:lvl>
    <w:lvl w:ilvl="5" w:tplc="5534360E">
      <w:numFmt w:val="bullet"/>
      <w:lvlText w:val=""/>
      <w:lvlJc w:val="left"/>
      <w:pPr>
        <w:ind w:left="4320" w:hanging="360"/>
      </w:pPr>
      <w:rPr>
        <w:rFonts w:ascii="Wingdings" w:hAnsi="Wingdings"/>
        <w:sz w:val="20"/>
      </w:rPr>
    </w:lvl>
    <w:lvl w:ilvl="6" w:tplc="137E3202">
      <w:numFmt w:val="bullet"/>
      <w:lvlText w:val=""/>
      <w:lvlJc w:val="left"/>
      <w:pPr>
        <w:ind w:left="5040" w:hanging="360"/>
      </w:pPr>
      <w:rPr>
        <w:rFonts w:ascii="Wingdings" w:hAnsi="Wingdings"/>
        <w:sz w:val="20"/>
      </w:rPr>
    </w:lvl>
    <w:lvl w:ilvl="7" w:tplc="DF44C6EC">
      <w:numFmt w:val="bullet"/>
      <w:lvlText w:val=""/>
      <w:lvlJc w:val="left"/>
      <w:pPr>
        <w:ind w:left="5760" w:hanging="360"/>
      </w:pPr>
      <w:rPr>
        <w:rFonts w:ascii="Wingdings" w:hAnsi="Wingdings"/>
        <w:sz w:val="20"/>
      </w:rPr>
    </w:lvl>
    <w:lvl w:ilvl="8" w:tplc="CDF6D092">
      <w:numFmt w:val="bullet"/>
      <w:lvlText w:val=""/>
      <w:lvlJc w:val="left"/>
      <w:pPr>
        <w:ind w:left="6480" w:hanging="360"/>
      </w:pPr>
      <w:rPr>
        <w:rFonts w:ascii="Wingdings" w:hAnsi="Wingdings"/>
        <w:sz w:val="20"/>
      </w:rPr>
    </w:lvl>
  </w:abstractNum>
  <w:abstractNum w:abstractNumId="31" w15:restartNumberingAfterBreak="0">
    <w:nsid w:val="6CC346F6"/>
    <w:multiLevelType w:val="hybridMultilevel"/>
    <w:tmpl w:val="19809ABA"/>
    <w:lvl w:ilvl="0" w:tplc="61DC9086">
      <w:numFmt w:val="bullet"/>
      <w:lvlText w:val=""/>
      <w:lvlJc w:val="left"/>
      <w:pPr>
        <w:ind w:left="720" w:hanging="360"/>
      </w:pPr>
      <w:rPr>
        <w:rFonts w:ascii="Symbol" w:hAnsi="Symbol"/>
      </w:rPr>
    </w:lvl>
    <w:lvl w:ilvl="1" w:tplc="F168E004">
      <w:numFmt w:val="bullet"/>
      <w:lvlText w:val="o"/>
      <w:lvlJc w:val="left"/>
      <w:pPr>
        <w:ind w:left="1440" w:hanging="360"/>
      </w:pPr>
      <w:rPr>
        <w:rFonts w:ascii="Courier New" w:hAnsi="Courier New"/>
      </w:rPr>
    </w:lvl>
    <w:lvl w:ilvl="2" w:tplc="B4CA61EA">
      <w:numFmt w:val="bullet"/>
      <w:lvlText w:val=""/>
      <w:lvlJc w:val="left"/>
      <w:pPr>
        <w:ind w:left="2160" w:hanging="360"/>
      </w:pPr>
      <w:rPr>
        <w:rFonts w:ascii="Wingdings" w:hAnsi="Wingdings"/>
      </w:rPr>
    </w:lvl>
    <w:lvl w:ilvl="3" w:tplc="D5082DC8">
      <w:numFmt w:val="bullet"/>
      <w:lvlText w:val=""/>
      <w:lvlJc w:val="left"/>
      <w:pPr>
        <w:ind w:left="2880" w:hanging="360"/>
      </w:pPr>
      <w:rPr>
        <w:rFonts w:ascii="Symbol" w:hAnsi="Symbol"/>
      </w:rPr>
    </w:lvl>
    <w:lvl w:ilvl="4" w:tplc="DEBC8C58">
      <w:numFmt w:val="bullet"/>
      <w:lvlText w:val="o"/>
      <w:lvlJc w:val="left"/>
      <w:pPr>
        <w:ind w:left="3600" w:hanging="360"/>
      </w:pPr>
      <w:rPr>
        <w:rFonts w:ascii="Courier New" w:hAnsi="Courier New"/>
      </w:rPr>
    </w:lvl>
    <w:lvl w:ilvl="5" w:tplc="B6322BB6">
      <w:numFmt w:val="bullet"/>
      <w:lvlText w:val=""/>
      <w:lvlJc w:val="left"/>
      <w:pPr>
        <w:ind w:left="4320" w:hanging="360"/>
      </w:pPr>
      <w:rPr>
        <w:rFonts w:ascii="Wingdings" w:hAnsi="Wingdings"/>
      </w:rPr>
    </w:lvl>
    <w:lvl w:ilvl="6" w:tplc="3A6473B4">
      <w:numFmt w:val="bullet"/>
      <w:lvlText w:val=""/>
      <w:lvlJc w:val="left"/>
      <w:pPr>
        <w:ind w:left="5040" w:hanging="360"/>
      </w:pPr>
      <w:rPr>
        <w:rFonts w:ascii="Symbol" w:hAnsi="Symbol"/>
      </w:rPr>
    </w:lvl>
    <w:lvl w:ilvl="7" w:tplc="22D6EDFC">
      <w:numFmt w:val="bullet"/>
      <w:lvlText w:val="o"/>
      <w:lvlJc w:val="left"/>
      <w:pPr>
        <w:ind w:left="5760" w:hanging="360"/>
      </w:pPr>
      <w:rPr>
        <w:rFonts w:ascii="Courier New" w:hAnsi="Courier New"/>
      </w:rPr>
    </w:lvl>
    <w:lvl w:ilvl="8" w:tplc="91447A88">
      <w:numFmt w:val="bullet"/>
      <w:lvlText w:val=""/>
      <w:lvlJc w:val="left"/>
      <w:pPr>
        <w:ind w:left="6480" w:hanging="360"/>
      </w:pPr>
      <w:rPr>
        <w:rFonts w:ascii="Wingdings" w:hAnsi="Wingdings"/>
      </w:rPr>
    </w:lvl>
  </w:abstractNum>
  <w:abstractNum w:abstractNumId="32" w15:restartNumberingAfterBreak="0">
    <w:nsid w:val="70345D18"/>
    <w:multiLevelType w:val="hybridMultilevel"/>
    <w:tmpl w:val="698EEC94"/>
    <w:lvl w:ilvl="0" w:tplc="9CE456B4">
      <w:numFmt w:val="bullet"/>
      <w:lvlText w:val=""/>
      <w:lvlJc w:val="left"/>
      <w:pPr>
        <w:ind w:left="720" w:hanging="360"/>
      </w:pPr>
      <w:rPr>
        <w:rFonts w:ascii="Symbol" w:hAnsi="Symbol"/>
        <w:sz w:val="20"/>
      </w:rPr>
    </w:lvl>
    <w:lvl w:ilvl="1" w:tplc="9B8E2CCC">
      <w:numFmt w:val="bullet"/>
      <w:lvlText w:val="o"/>
      <w:lvlJc w:val="left"/>
      <w:pPr>
        <w:ind w:left="1440" w:hanging="360"/>
      </w:pPr>
      <w:rPr>
        <w:rFonts w:ascii="Courier New" w:hAnsi="Courier New"/>
        <w:sz w:val="20"/>
      </w:rPr>
    </w:lvl>
    <w:lvl w:ilvl="2" w:tplc="05FC12AC">
      <w:numFmt w:val="bullet"/>
      <w:lvlText w:val=""/>
      <w:lvlJc w:val="left"/>
      <w:pPr>
        <w:ind w:left="2160" w:hanging="360"/>
      </w:pPr>
      <w:rPr>
        <w:rFonts w:ascii="Wingdings" w:hAnsi="Wingdings"/>
        <w:sz w:val="20"/>
      </w:rPr>
    </w:lvl>
    <w:lvl w:ilvl="3" w:tplc="AA1A594A">
      <w:numFmt w:val="bullet"/>
      <w:lvlText w:val=""/>
      <w:lvlJc w:val="left"/>
      <w:pPr>
        <w:ind w:left="2880" w:hanging="360"/>
      </w:pPr>
      <w:rPr>
        <w:rFonts w:ascii="Wingdings" w:hAnsi="Wingdings"/>
        <w:sz w:val="20"/>
      </w:rPr>
    </w:lvl>
    <w:lvl w:ilvl="4" w:tplc="E8803306">
      <w:numFmt w:val="bullet"/>
      <w:lvlText w:val=""/>
      <w:lvlJc w:val="left"/>
      <w:pPr>
        <w:ind w:left="3600" w:hanging="360"/>
      </w:pPr>
      <w:rPr>
        <w:rFonts w:ascii="Wingdings" w:hAnsi="Wingdings"/>
        <w:sz w:val="20"/>
      </w:rPr>
    </w:lvl>
    <w:lvl w:ilvl="5" w:tplc="CA0848E0">
      <w:numFmt w:val="bullet"/>
      <w:lvlText w:val=""/>
      <w:lvlJc w:val="left"/>
      <w:pPr>
        <w:ind w:left="4320" w:hanging="360"/>
      </w:pPr>
      <w:rPr>
        <w:rFonts w:ascii="Wingdings" w:hAnsi="Wingdings"/>
        <w:sz w:val="20"/>
      </w:rPr>
    </w:lvl>
    <w:lvl w:ilvl="6" w:tplc="09EABCA2">
      <w:numFmt w:val="bullet"/>
      <w:lvlText w:val=""/>
      <w:lvlJc w:val="left"/>
      <w:pPr>
        <w:ind w:left="5040" w:hanging="360"/>
      </w:pPr>
      <w:rPr>
        <w:rFonts w:ascii="Wingdings" w:hAnsi="Wingdings"/>
        <w:sz w:val="20"/>
      </w:rPr>
    </w:lvl>
    <w:lvl w:ilvl="7" w:tplc="15E8C964">
      <w:numFmt w:val="bullet"/>
      <w:lvlText w:val=""/>
      <w:lvlJc w:val="left"/>
      <w:pPr>
        <w:ind w:left="5760" w:hanging="360"/>
      </w:pPr>
      <w:rPr>
        <w:rFonts w:ascii="Wingdings" w:hAnsi="Wingdings"/>
        <w:sz w:val="20"/>
      </w:rPr>
    </w:lvl>
    <w:lvl w:ilvl="8" w:tplc="AC56F30C">
      <w:numFmt w:val="bullet"/>
      <w:lvlText w:val=""/>
      <w:lvlJc w:val="left"/>
      <w:pPr>
        <w:ind w:left="6480" w:hanging="360"/>
      </w:pPr>
      <w:rPr>
        <w:rFonts w:ascii="Wingdings" w:hAnsi="Wingdings"/>
        <w:sz w:val="20"/>
      </w:rPr>
    </w:lvl>
  </w:abstractNum>
  <w:abstractNum w:abstractNumId="33" w15:restartNumberingAfterBreak="0">
    <w:nsid w:val="79010067"/>
    <w:multiLevelType w:val="hybridMultilevel"/>
    <w:tmpl w:val="17C66ADA"/>
    <w:lvl w:ilvl="0" w:tplc="B3847A30">
      <w:numFmt w:val="bullet"/>
      <w:lvlText w:val=""/>
      <w:lvlJc w:val="left"/>
      <w:pPr>
        <w:ind w:left="720" w:hanging="360"/>
      </w:pPr>
      <w:rPr>
        <w:rFonts w:ascii="Symbol" w:hAnsi="Symbol"/>
        <w:sz w:val="20"/>
      </w:rPr>
    </w:lvl>
    <w:lvl w:ilvl="1" w:tplc="FAA05C6E">
      <w:numFmt w:val="bullet"/>
      <w:lvlText w:val="o"/>
      <w:lvlJc w:val="left"/>
      <w:pPr>
        <w:ind w:left="1440" w:hanging="360"/>
      </w:pPr>
      <w:rPr>
        <w:rFonts w:ascii="Courier New" w:hAnsi="Courier New"/>
        <w:sz w:val="20"/>
      </w:rPr>
    </w:lvl>
    <w:lvl w:ilvl="2" w:tplc="8312AF86">
      <w:numFmt w:val="bullet"/>
      <w:lvlText w:val=""/>
      <w:lvlJc w:val="left"/>
      <w:pPr>
        <w:ind w:left="2160" w:hanging="360"/>
      </w:pPr>
      <w:rPr>
        <w:rFonts w:ascii="Wingdings" w:hAnsi="Wingdings"/>
        <w:sz w:val="20"/>
      </w:rPr>
    </w:lvl>
    <w:lvl w:ilvl="3" w:tplc="5BC2B9AA">
      <w:numFmt w:val="bullet"/>
      <w:lvlText w:val=""/>
      <w:lvlJc w:val="left"/>
      <w:pPr>
        <w:ind w:left="2880" w:hanging="360"/>
      </w:pPr>
      <w:rPr>
        <w:rFonts w:ascii="Wingdings" w:hAnsi="Wingdings"/>
        <w:sz w:val="20"/>
      </w:rPr>
    </w:lvl>
    <w:lvl w:ilvl="4" w:tplc="302ED18E">
      <w:numFmt w:val="bullet"/>
      <w:lvlText w:val=""/>
      <w:lvlJc w:val="left"/>
      <w:pPr>
        <w:ind w:left="3600" w:hanging="360"/>
      </w:pPr>
      <w:rPr>
        <w:rFonts w:ascii="Wingdings" w:hAnsi="Wingdings"/>
        <w:sz w:val="20"/>
      </w:rPr>
    </w:lvl>
    <w:lvl w:ilvl="5" w:tplc="ED2420C8">
      <w:numFmt w:val="bullet"/>
      <w:lvlText w:val=""/>
      <w:lvlJc w:val="left"/>
      <w:pPr>
        <w:ind w:left="4320" w:hanging="360"/>
      </w:pPr>
      <w:rPr>
        <w:rFonts w:ascii="Wingdings" w:hAnsi="Wingdings"/>
        <w:sz w:val="20"/>
      </w:rPr>
    </w:lvl>
    <w:lvl w:ilvl="6" w:tplc="E1EE104C">
      <w:numFmt w:val="bullet"/>
      <w:lvlText w:val=""/>
      <w:lvlJc w:val="left"/>
      <w:pPr>
        <w:ind w:left="5040" w:hanging="360"/>
      </w:pPr>
      <w:rPr>
        <w:rFonts w:ascii="Wingdings" w:hAnsi="Wingdings"/>
        <w:sz w:val="20"/>
      </w:rPr>
    </w:lvl>
    <w:lvl w:ilvl="7" w:tplc="B1C43A8C">
      <w:numFmt w:val="bullet"/>
      <w:lvlText w:val=""/>
      <w:lvlJc w:val="left"/>
      <w:pPr>
        <w:ind w:left="5760" w:hanging="360"/>
      </w:pPr>
      <w:rPr>
        <w:rFonts w:ascii="Wingdings" w:hAnsi="Wingdings"/>
        <w:sz w:val="20"/>
      </w:rPr>
    </w:lvl>
    <w:lvl w:ilvl="8" w:tplc="7E421C70">
      <w:numFmt w:val="bullet"/>
      <w:lvlText w:val=""/>
      <w:lvlJc w:val="left"/>
      <w:pPr>
        <w:ind w:left="6480" w:hanging="360"/>
      </w:pPr>
      <w:rPr>
        <w:rFonts w:ascii="Wingdings" w:hAnsi="Wingdings"/>
        <w:sz w:val="20"/>
      </w:rPr>
    </w:lvl>
  </w:abstractNum>
  <w:abstractNum w:abstractNumId="34" w15:restartNumberingAfterBreak="0">
    <w:nsid w:val="79417599"/>
    <w:multiLevelType w:val="hybridMultilevel"/>
    <w:tmpl w:val="A434D84A"/>
    <w:lvl w:ilvl="0" w:tplc="0CA687A8">
      <w:numFmt w:val="bullet"/>
      <w:lvlText w:val="•"/>
      <w:lvlJc w:val="left"/>
      <w:pPr>
        <w:ind w:left="705"/>
      </w:pPr>
      <w:rPr>
        <w:rFonts w:ascii="Arial" w:hAnsi="Arial"/>
        <w:color w:val="000000"/>
        <w:sz w:val="24"/>
        <w:szCs w:val="24"/>
      </w:rPr>
    </w:lvl>
    <w:lvl w:ilvl="1" w:tplc="CA98C502">
      <w:numFmt w:val="bullet"/>
      <w:lvlText w:val="o"/>
      <w:lvlJc w:val="left"/>
      <w:pPr>
        <w:ind w:left="1440"/>
      </w:pPr>
      <w:rPr>
        <w:rFonts w:ascii="Segoe UI Symbol" w:hAnsi="Segoe UI Symbol"/>
        <w:color w:val="000000"/>
        <w:sz w:val="24"/>
        <w:szCs w:val="24"/>
      </w:rPr>
    </w:lvl>
    <w:lvl w:ilvl="2" w:tplc="773A7464">
      <w:numFmt w:val="bullet"/>
      <w:lvlText w:val="▪"/>
      <w:lvlJc w:val="left"/>
      <w:pPr>
        <w:ind w:left="2160"/>
      </w:pPr>
      <w:rPr>
        <w:rFonts w:ascii="Segoe UI Symbol" w:hAnsi="Segoe UI Symbol"/>
        <w:color w:val="000000"/>
        <w:sz w:val="24"/>
        <w:szCs w:val="24"/>
      </w:rPr>
    </w:lvl>
    <w:lvl w:ilvl="3" w:tplc="93CA244A">
      <w:numFmt w:val="bullet"/>
      <w:lvlText w:val="•"/>
      <w:lvlJc w:val="left"/>
      <w:pPr>
        <w:ind w:left="2880"/>
      </w:pPr>
      <w:rPr>
        <w:rFonts w:ascii="Arial" w:hAnsi="Arial"/>
        <w:color w:val="000000"/>
        <w:sz w:val="24"/>
        <w:szCs w:val="24"/>
      </w:rPr>
    </w:lvl>
    <w:lvl w:ilvl="4" w:tplc="9D9CE7EA">
      <w:numFmt w:val="bullet"/>
      <w:lvlText w:val="o"/>
      <w:lvlJc w:val="left"/>
      <w:pPr>
        <w:ind w:left="3600"/>
      </w:pPr>
      <w:rPr>
        <w:rFonts w:ascii="Segoe UI Symbol" w:hAnsi="Segoe UI Symbol"/>
        <w:color w:val="000000"/>
        <w:sz w:val="24"/>
        <w:szCs w:val="24"/>
      </w:rPr>
    </w:lvl>
    <w:lvl w:ilvl="5" w:tplc="B0042E00">
      <w:numFmt w:val="bullet"/>
      <w:lvlText w:val="▪"/>
      <w:lvlJc w:val="left"/>
      <w:pPr>
        <w:ind w:left="4320"/>
      </w:pPr>
      <w:rPr>
        <w:rFonts w:ascii="Segoe UI Symbol" w:hAnsi="Segoe UI Symbol"/>
        <w:color w:val="000000"/>
        <w:sz w:val="24"/>
        <w:szCs w:val="24"/>
      </w:rPr>
    </w:lvl>
    <w:lvl w:ilvl="6" w:tplc="4184B1BA">
      <w:numFmt w:val="bullet"/>
      <w:lvlText w:val="•"/>
      <w:lvlJc w:val="left"/>
      <w:pPr>
        <w:ind w:left="5040"/>
      </w:pPr>
      <w:rPr>
        <w:rFonts w:ascii="Arial" w:hAnsi="Arial"/>
        <w:color w:val="000000"/>
        <w:sz w:val="24"/>
        <w:szCs w:val="24"/>
      </w:rPr>
    </w:lvl>
    <w:lvl w:ilvl="7" w:tplc="CFAECE90">
      <w:numFmt w:val="bullet"/>
      <w:lvlText w:val="o"/>
      <w:lvlJc w:val="left"/>
      <w:pPr>
        <w:ind w:left="5760"/>
      </w:pPr>
      <w:rPr>
        <w:rFonts w:ascii="Segoe UI Symbol" w:hAnsi="Segoe UI Symbol"/>
        <w:color w:val="000000"/>
        <w:sz w:val="24"/>
        <w:szCs w:val="24"/>
      </w:rPr>
    </w:lvl>
    <w:lvl w:ilvl="8" w:tplc="060EA732">
      <w:numFmt w:val="bullet"/>
      <w:lvlText w:val="▪"/>
      <w:lvlJc w:val="left"/>
      <w:pPr>
        <w:ind w:left="6480"/>
      </w:pPr>
      <w:rPr>
        <w:rFonts w:ascii="Segoe UI Symbol" w:hAnsi="Segoe UI Symbol"/>
        <w:color w:val="000000"/>
        <w:sz w:val="24"/>
        <w:szCs w:val="24"/>
      </w:rPr>
    </w:lvl>
  </w:abstractNum>
  <w:abstractNum w:abstractNumId="35" w15:restartNumberingAfterBreak="0">
    <w:nsid w:val="7DCE1FA2"/>
    <w:multiLevelType w:val="hybridMultilevel"/>
    <w:tmpl w:val="7E90E4AC"/>
    <w:lvl w:ilvl="0" w:tplc="491AFA16">
      <w:start w:val="1"/>
      <w:numFmt w:val="decimal"/>
      <w:lvlText w:val="%1."/>
      <w:lvlJc w:val="left"/>
      <w:pPr>
        <w:ind w:left="720" w:hanging="360"/>
      </w:pPr>
    </w:lvl>
    <w:lvl w:ilvl="1" w:tplc="D24C281A">
      <w:start w:val="1"/>
      <w:numFmt w:val="decimal"/>
      <w:lvlText w:val="%2."/>
      <w:lvlJc w:val="left"/>
      <w:pPr>
        <w:ind w:left="1440" w:hanging="360"/>
      </w:pPr>
    </w:lvl>
    <w:lvl w:ilvl="2" w:tplc="DADA86CE">
      <w:start w:val="1"/>
      <w:numFmt w:val="decimal"/>
      <w:lvlText w:val="%3."/>
      <w:lvlJc w:val="left"/>
      <w:pPr>
        <w:ind w:left="2160" w:hanging="360"/>
      </w:pPr>
    </w:lvl>
    <w:lvl w:ilvl="3" w:tplc="01BCEE2A">
      <w:start w:val="1"/>
      <w:numFmt w:val="decimal"/>
      <w:lvlText w:val="%4."/>
      <w:lvlJc w:val="left"/>
      <w:pPr>
        <w:ind w:left="2880" w:hanging="360"/>
      </w:pPr>
    </w:lvl>
    <w:lvl w:ilvl="4" w:tplc="7E68E97A">
      <w:start w:val="1"/>
      <w:numFmt w:val="decimal"/>
      <w:lvlText w:val="%5."/>
      <w:lvlJc w:val="left"/>
      <w:pPr>
        <w:ind w:left="3600" w:hanging="360"/>
      </w:pPr>
    </w:lvl>
    <w:lvl w:ilvl="5" w:tplc="A0AC5132">
      <w:start w:val="1"/>
      <w:numFmt w:val="decimal"/>
      <w:lvlText w:val="%6."/>
      <w:lvlJc w:val="left"/>
      <w:pPr>
        <w:ind w:left="4320" w:hanging="360"/>
      </w:pPr>
    </w:lvl>
    <w:lvl w:ilvl="6" w:tplc="52EE0242">
      <w:start w:val="1"/>
      <w:numFmt w:val="decimal"/>
      <w:lvlText w:val="%7."/>
      <w:lvlJc w:val="left"/>
      <w:pPr>
        <w:ind w:left="5040" w:hanging="360"/>
      </w:pPr>
    </w:lvl>
    <w:lvl w:ilvl="7" w:tplc="03180CC6">
      <w:start w:val="1"/>
      <w:numFmt w:val="decimal"/>
      <w:lvlText w:val="%8."/>
      <w:lvlJc w:val="left"/>
      <w:pPr>
        <w:ind w:left="5760" w:hanging="360"/>
      </w:pPr>
    </w:lvl>
    <w:lvl w:ilvl="8" w:tplc="69E4C7C8">
      <w:start w:val="1"/>
      <w:numFmt w:val="decimal"/>
      <w:lvlText w:val="%9."/>
      <w:lvlJc w:val="left"/>
      <w:pPr>
        <w:ind w:left="6480" w:hanging="360"/>
      </w:pPr>
    </w:lvl>
  </w:abstractNum>
  <w:num w:numId="1">
    <w:abstractNumId w:val="6"/>
  </w:num>
  <w:num w:numId="2">
    <w:abstractNumId w:val="35"/>
  </w:num>
  <w:num w:numId="3">
    <w:abstractNumId w:val="30"/>
  </w:num>
  <w:num w:numId="4">
    <w:abstractNumId w:val="34"/>
  </w:num>
  <w:num w:numId="5">
    <w:abstractNumId w:val="31"/>
  </w:num>
  <w:num w:numId="6">
    <w:abstractNumId w:val="9"/>
  </w:num>
  <w:num w:numId="7">
    <w:abstractNumId w:val="15"/>
  </w:num>
  <w:num w:numId="8">
    <w:abstractNumId w:val="27"/>
  </w:num>
  <w:num w:numId="9">
    <w:abstractNumId w:val="11"/>
  </w:num>
  <w:num w:numId="10">
    <w:abstractNumId w:val="25"/>
  </w:num>
  <w:num w:numId="11">
    <w:abstractNumId w:val="19"/>
  </w:num>
  <w:num w:numId="12">
    <w:abstractNumId w:val="16"/>
  </w:num>
  <w:num w:numId="13">
    <w:abstractNumId w:val="32"/>
  </w:num>
  <w:num w:numId="14">
    <w:abstractNumId w:val="22"/>
  </w:num>
  <w:num w:numId="15">
    <w:abstractNumId w:val="33"/>
  </w:num>
  <w:num w:numId="16">
    <w:abstractNumId w:val="10"/>
  </w:num>
  <w:num w:numId="17">
    <w:abstractNumId w:val="29"/>
  </w:num>
  <w:num w:numId="18">
    <w:abstractNumId w:val="23"/>
  </w:num>
  <w:num w:numId="19">
    <w:abstractNumId w:val="1"/>
  </w:num>
  <w:num w:numId="20">
    <w:abstractNumId w:val="18"/>
  </w:num>
  <w:num w:numId="21">
    <w:abstractNumId w:val="8"/>
  </w:num>
  <w:num w:numId="22">
    <w:abstractNumId w:val="0"/>
  </w:num>
  <w:num w:numId="23">
    <w:abstractNumId w:val="17"/>
  </w:num>
  <w:num w:numId="24">
    <w:abstractNumId w:val="2"/>
  </w:num>
  <w:num w:numId="25">
    <w:abstractNumId w:val="20"/>
  </w:num>
  <w:num w:numId="26">
    <w:abstractNumId w:val="7"/>
  </w:num>
  <w:num w:numId="27">
    <w:abstractNumId w:val="21"/>
  </w:num>
  <w:num w:numId="28">
    <w:abstractNumId w:val="28"/>
  </w:num>
  <w:num w:numId="29">
    <w:abstractNumId w:val="24"/>
  </w:num>
  <w:num w:numId="30">
    <w:abstractNumId w:val="3"/>
  </w:num>
  <w:num w:numId="31">
    <w:abstractNumId w:val="12"/>
  </w:num>
  <w:num w:numId="32">
    <w:abstractNumId w:val="14"/>
  </w:num>
  <w:num w:numId="33">
    <w:abstractNumId w:val="5"/>
  </w:num>
  <w:num w:numId="34">
    <w:abstractNumId w:val="4"/>
  </w:num>
  <w:num w:numId="35">
    <w:abstractNumId w:val="26"/>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2DF"/>
    <w:rsid w:val="006932DF"/>
    <w:rsid w:val="00A42D5D"/>
    <w:rsid w:val="00AA21B0"/>
    <w:rsid w:val="00F54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8AFD"/>
  <w15:docId w15:val="{7EA840F3-E5D7-45C5-995B-1B17EEA9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rbel" w:hAnsi="Corbel"/>
    </w:rPr>
  </w:style>
  <w:style w:type="paragraph" w:styleId="Heading1">
    <w:name w:val="heading 1"/>
    <w:basedOn w:val="Normal"/>
    <w:qFormat/>
    <w:pPr>
      <w:spacing w:before="240" w:after="60"/>
      <w:outlineLvl w:val="0"/>
    </w:pPr>
    <w:rPr>
      <w:rFonts w:ascii="Calibri Light" w:hAnsi="Calibri Light"/>
      <w:b/>
      <w:sz w:val="32"/>
      <w:szCs w:val="32"/>
    </w:rPr>
  </w:style>
  <w:style w:type="paragraph" w:styleId="Heading3">
    <w:name w:val="heading 3"/>
    <w:basedOn w:val="Normal"/>
    <w:qFormat/>
    <w:pPr>
      <w:spacing w:after="0"/>
      <w:outlineLvl w:val="2"/>
    </w:pPr>
    <w:rPr>
      <w:rFonts w:ascii="Times New Roman" w:hAnsi="Times New Roman"/>
      <w:b/>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sz w:val="16"/>
      <w:szCs w:val="16"/>
    </w:rPr>
  </w:style>
  <w:style w:type="character" w:customStyle="1" w:styleId="WW8Num1z1">
    <w:name w:val="WW8Num1z1"/>
    <w:qFormat/>
    <w:rPr>
      <w:rFonts w:ascii="Courier New" w:hAnsi="Courier New"/>
    </w:rPr>
  </w:style>
  <w:style w:type="character" w:customStyle="1" w:styleId="WW8Num1z2">
    <w:name w:val="WW8Num1z2"/>
    <w:qFormat/>
    <w:rPr>
      <w:rFonts w:ascii="Wingdings" w:hAnsi="Wingdings"/>
    </w:rPr>
  </w:style>
  <w:style w:type="character" w:customStyle="1" w:styleId="WW8Num1z3">
    <w:name w:val="WW8Num1z3"/>
    <w:qFormat/>
    <w:rPr>
      <w:rFonts w:ascii="Symbol" w:hAnsi="Symbol"/>
    </w:rPr>
  </w:style>
  <w:style w:type="character" w:customStyle="1" w:styleId="WW8Num2z0">
    <w:name w:val="WW8Num2z0"/>
    <w:qFormat/>
    <w:rPr>
      <w:rFonts w:ascii="Symbol" w:hAnsi="Symbol"/>
      <w:sz w:val="20"/>
    </w:rPr>
  </w:style>
  <w:style w:type="character" w:customStyle="1" w:styleId="WW8Num2z1">
    <w:name w:val="WW8Num2z1"/>
    <w:qFormat/>
    <w:rPr>
      <w:rFonts w:ascii="Courier New" w:hAnsi="Courier New"/>
      <w:sz w:val="20"/>
    </w:rPr>
  </w:style>
  <w:style w:type="character" w:customStyle="1" w:styleId="WW8Num2z2">
    <w:name w:val="WW8Num2z2"/>
    <w:qFormat/>
    <w:rPr>
      <w:rFonts w:ascii="Wingdings" w:hAnsi="Wingdings"/>
      <w:sz w:val="20"/>
    </w:rPr>
  </w:style>
  <w:style w:type="character" w:customStyle="1" w:styleId="WW8Num3z0">
    <w:name w:val="WW8Num3z0"/>
    <w:qFormat/>
    <w:rPr>
      <w:rFonts w:ascii="Symbol" w:hAnsi="Symbol"/>
      <w:sz w:val="16"/>
      <w:szCs w:val="16"/>
    </w:rPr>
  </w:style>
  <w:style w:type="character" w:customStyle="1" w:styleId="WW8Num3z1">
    <w:name w:val="WW8Num3z1"/>
    <w:qFormat/>
    <w:rPr>
      <w:rFonts w:ascii="Courier New" w:hAnsi="Courier New"/>
    </w:rPr>
  </w:style>
  <w:style w:type="character" w:customStyle="1" w:styleId="WW8Num3z2">
    <w:name w:val="WW8Num3z2"/>
    <w:qFormat/>
    <w:rPr>
      <w:rFonts w:ascii="Wingdings" w:hAnsi="Wingdings"/>
    </w:rPr>
  </w:style>
  <w:style w:type="character" w:customStyle="1" w:styleId="WW8Num3z3">
    <w:name w:val="WW8Num3z3"/>
    <w:qFormat/>
    <w:rPr>
      <w:rFonts w:ascii="Symbol" w:hAnsi="Symbol"/>
    </w:rPr>
  </w:style>
  <w:style w:type="character" w:customStyle="1" w:styleId="WW8Num4z0">
    <w:name w:val="WW8Num4z0"/>
    <w:qFormat/>
    <w:rPr>
      <w:rFonts w:ascii="Symbol" w:hAnsi="Symbol"/>
      <w:sz w:val="16"/>
      <w:szCs w:val="16"/>
    </w:rPr>
  </w:style>
  <w:style w:type="character" w:customStyle="1" w:styleId="WW8Num4z1">
    <w:name w:val="WW8Num4z1"/>
    <w:qFormat/>
    <w:rPr>
      <w:rFonts w:ascii="Courier New" w:hAnsi="Courier New"/>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5z0">
    <w:name w:val="WW8Num5z0"/>
    <w:qFormat/>
    <w:rPr>
      <w:rFonts w:ascii="Symbol" w:hAnsi="Symbol"/>
      <w:sz w:val="16"/>
      <w:szCs w:val="16"/>
    </w:rPr>
  </w:style>
  <w:style w:type="character" w:customStyle="1" w:styleId="WW8Num5z1">
    <w:name w:val="WW8Num5z1"/>
    <w:qFormat/>
    <w:rPr>
      <w:rFonts w:ascii="Courier New" w:hAnsi="Courier New"/>
    </w:rPr>
  </w:style>
  <w:style w:type="character" w:customStyle="1" w:styleId="WW8Num5z2">
    <w:name w:val="WW8Num5z2"/>
    <w:qFormat/>
    <w:rPr>
      <w:rFonts w:ascii="Wingdings" w:hAnsi="Wingdings"/>
    </w:rPr>
  </w:style>
  <w:style w:type="character" w:customStyle="1" w:styleId="WW8Num5z3">
    <w:name w:val="WW8Num5z3"/>
    <w:qFormat/>
    <w:rPr>
      <w:rFonts w:ascii="Symbol" w:hAnsi="Symbol"/>
    </w:rPr>
  </w:style>
  <w:style w:type="character" w:customStyle="1" w:styleId="WW8Num6z0">
    <w:name w:val="WW8Num6z0"/>
    <w:qFormat/>
    <w:rPr>
      <w:rFonts w:ascii="Symbol" w:hAnsi="Symbol"/>
      <w:sz w:val="16"/>
      <w:szCs w:val="16"/>
    </w:rPr>
  </w:style>
  <w:style w:type="character" w:customStyle="1" w:styleId="WW8Num6z1">
    <w:name w:val="WW8Num6z1"/>
    <w:qFormat/>
    <w:rPr>
      <w:rFonts w:ascii="Courier New" w:hAnsi="Courier New"/>
    </w:rPr>
  </w:style>
  <w:style w:type="character" w:customStyle="1" w:styleId="WW8Num6z2">
    <w:name w:val="WW8Num6z2"/>
    <w:qFormat/>
    <w:rPr>
      <w:rFonts w:ascii="Wingdings" w:hAnsi="Wingdings"/>
    </w:rPr>
  </w:style>
  <w:style w:type="character" w:customStyle="1" w:styleId="WW8Num6z3">
    <w:name w:val="WW8Num6z3"/>
    <w:qFormat/>
    <w:rPr>
      <w:rFonts w:ascii="Symbol" w:hAnsi="Symbol"/>
    </w:rPr>
  </w:style>
  <w:style w:type="character" w:customStyle="1" w:styleId="WW8Num7z0">
    <w:name w:val="WW8Num7z0"/>
    <w:qFormat/>
    <w:rPr>
      <w:rFonts w:ascii="Symbol" w:hAnsi="Symbol"/>
      <w:sz w:val="16"/>
      <w:szCs w:val="16"/>
    </w:rPr>
  </w:style>
  <w:style w:type="character" w:customStyle="1" w:styleId="WW8Num7z1">
    <w:name w:val="WW8Num7z1"/>
    <w:qFormat/>
    <w:rPr>
      <w:rFonts w:ascii="Courier New" w:hAnsi="Courier New"/>
    </w:rPr>
  </w:style>
  <w:style w:type="character" w:customStyle="1" w:styleId="WW8Num7z2">
    <w:name w:val="WW8Num7z2"/>
    <w:qFormat/>
    <w:rPr>
      <w:rFonts w:ascii="Wingdings" w:hAnsi="Wingdings"/>
    </w:rPr>
  </w:style>
  <w:style w:type="character" w:customStyle="1" w:styleId="WW8Num7z3">
    <w:name w:val="WW8Num7z3"/>
    <w:qFormat/>
    <w:rPr>
      <w:rFonts w:ascii="Symbol" w:hAnsi="Symbol"/>
    </w:rPr>
  </w:style>
  <w:style w:type="character" w:customStyle="1" w:styleId="WW8Num8z0">
    <w:name w:val="WW8Num8z0"/>
    <w:qFormat/>
    <w:rPr>
      <w:rFonts w:ascii="Symbol" w:hAnsi="Symbol"/>
      <w:sz w:val="16"/>
      <w:szCs w:val="16"/>
    </w:rPr>
  </w:style>
  <w:style w:type="character" w:customStyle="1" w:styleId="WW8Num8z1">
    <w:name w:val="WW8Num8z1"/>
    <w:qFormat/>
    <w:rPr>
      <w:rFonts w:ascii="Courier New" w:hAnsi="Courier New"/>
    </w:rPr>
  </w:style>
  <w:style w:type="character" w:customStyle="1" w:styleId="WW8Num8z2">
    <w:name w:val="WW8Num8z2"/>
    <w:qFormat/>
    <w:rPr>
      <w:rFonts w:ascii="Wingdings" w:hAnsi="Wingdings"/>
    </w:rPr>
  </w:style>
  <w:style w:type="character" w:customStyle="1" w:styleId="WW8Num8z3">
    <w:name w:val="WW8Num8z3"/>
    <w:qFormat/>
    <w:rPr>
      <w:rFonts w:ascii="Symbol" w:hAnsi="Symbol"/>
    </w:rPr>
  </w:style>
  <w:style w:type="character" w:customStyle="1" w:styleId="WW8Num9z0">
    <w:name w:val="WW8Num9z0"/>
    <w:qFormat/>
    <w:rPr>
      <w:rFonts w:ascii="Symbol" w:hAnsi="Symbol"/>
      <w:sz w:val="16"/>
      <w:szCs w:val="16"/>
    </w:rPr>
  </w:style>
  <w:style w:type="character" w:customStyle="1" w:styleId="WW8Num9z1">
    <w:name w:val="WW8Num9z1"/>
    <w:qFormat/>
    <w:rPr>
      <w:rFonts w:ascii="Courier New" w:hAnsi="Courier New"/>
    </w:rPr>
  </w:style>
  <w:style w:type="character" w:customStyle="1" w:styleId="WW8Num9z2">
    <w:name w:val="WW8Num9z2"/>
    <w:qFormat/>
    <w:rPr>
      <w:rFonts w:ascii="Wingdings" w:hAnsi="Wingdings"/>
    </w:rPr>
  </w:style>
  <w:style w:type="character" w:customStyle="1" w:styleId="WW8Num9z3">
    <w:name w:val="WW8Num9z3"/>
    <w:qFormat/>
    <w:rPr>
      <w:rFonts w:ascii="Symbol" w:hAnsi="Symbol"/>
    </w:rPr>
  </w:style>
  <w:style w:type="character" w:customStyle="1" w:styleId="WW8Num10z0">
    <w:name w:val="WW8Num10z0"/>
    <w:qFormat/>
    <w:rPr>
      <w:rFonts w:ascii="Symbol" w:hAnsi="Symbol"/>
      <w:sz w:val="16"/>
      <w:szCs w:val="16"/>
    </w:rPr>
  </w:style>
  <w:style w:type="character" w:customStyle="1" w:styleId="WW8Num10z1">
    <w:name w:val="WW8Num10z1"/>
    <w:qFormat/>
    <w:rPr>
      <w:rFonts w:ascii="Courier New" w:hAnsi="Courier New"/>
    </w:rPr>
  </w:style>
  <w:style w:type="character" w:customStyle="1" w:styleId="WW8Num10z2">
    <w:name w:val="WW8Num10z2"/>
    <w:qFormat/>
    <w:rPr>
      <w:rFonts w:ascii="Wingdings" w:hAnsi="Wingdings"/>
    </w:rPr>
  </w:style>
  <w:style w:type="character" w:customStyle="1" w:styleId="WW8Num10z3">
    <w:name w:val="WW8Num10z3"/>
    <w:qFormat/>
    <w:rPr>
      <w:rFonts w:ascii="Symbol" w:hAnsi="Symbol"/>
    </w:rPr>
  </w:style>
  <w:style w:type="character" w:customStyle="1" w:styleId="WW8Num11z0">
    <w:name w:val="WW8Num11z0"/>
    <w:qFormat/>
    <w:rPr>
      <w:rFonts w:ascii="Symbol" w:hAnsi="Symbol"/>
      <w:sz w:val="16"/>
      <w:szCs w:val="16"/>
    </w:rPr>
  </w:style>
  <w:style w:type="character" w:customStyle="1" w:styleId="WW8Num11z1">
    <w:name w:val="WW8Num11z1"/>
    <w:qFormat/>
    <w:rPr>
      <w:rFonts w:ascii="Courier New" w:hAnsi="Courier New"/>
    </w:rPr>
  </w:style>
  <w:style w:type="character" w:customStyle="1" w:styleId="WW8Num11z2">
    <w:name w:val="WW8Num11z2"/>
    <w:qFormat/>
    <w:rPr>
      <w:rFonts w:ascii="Wingdings" w:hAnsi="Wingdings"/>
    </w:rPr>
  </w:style>
  <w:style w:type="character" w:customStyle="1" w:styleId="WW8Num11z3">
    <w:name w:val="WW8Num11z3"/>
    <w:qFormat/>
    <w:rPr>
      <w:rFonts w:ascii="Symbol" w:hAnsi="Symbol"/>
    </w:rPr>
  </w:style>
  <w:style w:type="character" w:customStyle="1" w:styleId="WW8Num12z0">
    <w:name w:val="WW8Num12z0"/>
    <w:qFormat/>
    <w:rPr>
      <w:rFonts w:ascii="Symbol" w:hAnsi="Symbol"/>
      <w:sz w:val="16"/>
      <w:szCs w:val="16"/>
    </w:rPr>
  </w:style>
  <w:style w:type="character" w:customStyle="1" w:styleId="WW8Num12z1">
    <w:name w:val="WW8Num12z1"/>
    <w:qFormat/>
    <w:rPr>
      <w:rFonts w:ascii="Courier New" w:hAnsi="Courier New"/>
    </w:rPr>
  </w:style>
  <w:style w:type="character" w:customStyle="1" w:styleId="WW8Num12z2">
    <w:name w:val="WW8Num12z2"/>
    <w:qFormat/>
    <w:rPr>
      <w:rFonts w:ascii="Wingdings" w:hAnsi="Wingdings"/>
    </w:rPr>
  </w:style>
  <w:style w:type="character" w:customStyle="1" w:styleId="WW8Num12z3">
    <w:name w:val="WW8Num12z3"/>
    <w:qFormat/>
    <w:rPr>
      <w:rFonts w:ascii="Symbol" w:hAnsi="Symbol"/>
    </w:rPr>
  </w:style>
  <w:style w:type="character" w:customStyle="1" w:styleId="WW8Num13z0">
    <w:name w:val="WW8Num13z0"/>
    <w:qFormat/>
    <w:rPr>
      <w:rFonts w:ascii="Symbol" w:hAnsi="Symbol"/>
      <w:sz w:val="20"/>
    </w:rPr>
  </w:style>
  <w:style w:type="character" w:customStyle="1" w:styleId="WW8Num13z1">
    <w:name w:val="WW8Num13z1"/>
    <w:qFormat/>
    <w:rPr>
      <w:rFonts w:ascii="Courier New" w:hAnsi="Courier New"/>
      <w:sz w:val="20"/>
    </w:rPr>
  </w:style>
  <w:style w:type="character" w:customStyle="1" w:styleId="WW8Num13z2">
    <w:name w:val="WW8Num13z2"/>
    <w:qFormat/>
    <w:rPr>
      <w:rFonts w:ascii="Wingdings" w:hAnsi="Wingdings"/>
      <w:sz w:val="20"/>
    </w:rPr>
  </w:style>
  <w:style w:type="character" w:customStyle="1" w:styleId="WW8Num14z0">
    <w:name w:val="WW8Num14z0"/>
    <w:qFormat/>
    <w:rPr>
      <w:rFonts w:ascii="Symbol" w:hAnsi="Symbol"/>
      <w:sz w:val="20"/>
    </w:rPr>
  </w:style>
  <w:style w:type="character" w:customStyle="1" w:styleId="WW8Num14z1">
    <w:name w:val="WW8Num14z1"/>
    <w:qFormat/>
    <w:rPr>
      <w:rFonts w:ascii="Courier New" w:hAnsi="Courier New"/>
      <w:sz w:val="20"/>
    </w:rPr>
  </w:style>
  <w:style w:type="character" w:customStyle="1" w:styleId="WW8Num14z2">
    <w:name w:val="WW8Num14z2"/>
    <w:qFormat/>
    <w:rPr>
      <w:rFonts w:ascii="Wingdings" w:hAnsi="Wingdings"/>
      <w:sz w:val="20"/>
    </w:rPr>
  </w:style>
  <w:style w:type="character" w:customStyle="1" w:styleId="WW8Num15z0">
    <w:name w:val="WW8Num15z0"/>
    <w:qFormat/>
    <w:rPr>
      <w:rFonts w:ascii="Symbol" w:hAnsi="Symbol"/>
      <w:sz w:val="16"/>
      <w:szCs w:val="16"/>
    </w:rPr>
  </w:style>
  <w:style w:type="character" w:customStyle="1" w:styleId="WW8Num15z1">
    <w:name w:val="WW8Num15z1"/>
    <w:qFormat/>
    <w:rPr>
      <w:rFonts w:ascii="Courier New" w:hAnsi="Courier New"/>
    </w:rPr>
  </w:style>
  <w:style w:type="character" w:customStyle="1" w:styleId="WW8Num15z2">
    <w:name w:val="WW8Num15z2"/>
    <w:qFormat/>
    <w:rPr>
      <w:rFonts w:ascii="Wingdings" w:hAnsi="Wingdings"/>
    </w:rPr>
  </w:style>
  <w:style w:type="character" w:customStyle="1" w:styleId="WW8Num15z3">
    <w:name w:val="WW8Num15z3"/>
    <w:qFormat/>
    <w:rPr>
      <w:rFonts w:ascii="Symbol" w:hAnsi="Symbol"/>
    </w:rPr>
  </w:style>
  <w:style w:type="character" w:customStyle="1" w:styleId="WW8Num16z0">
    <w:name w:val="WW8Num16z0"/>
    <w:qFormat/>
    <w:rPr>
      <w:rFonts w:ascii="Symbol" w:hAnsi="Symbol"/>
      <w:sz w:val="20"/>
    </w:rPr>
  </w:style>
  <w:style w:type="character" w:customStyle="1" w:styleId="WW8Num16z1">
    <w:name w:val="WW8Num16z1"/>
    <w:qFormat/>
    <w:rPr>
      <w:rFonts w:ascii="Courier New" w:hAnsi="Courier New"/>
      <w:sz w:val="20"/>
    </w:rPr>
  </w:style>
  <w:style w:type="character" w:customStyle="1" w:styleId="WW8Num16z2">
    <w:name w:val="WW8Num16z2"/>
    <w:qFormat/>
    <w:rPr>
      <w:rFonts w:ascii="Wingdings" w:hAnsi="Wingdings"/>
      <w:sz w:val="20"/>
    </w:rPr>
  </w:style>
  <w:style w:type="character" w:customStyle="1" w:styleId="WW8Num17z0">
    <w:name w:val="WW8Num17z0"/>
    <w:qFormat/>
    <w:rPr>
      <w:rFonts w:ascii="Symbol" w:hAnsi="Symbol"/>
      <w:sz w:val="16"/>
      <w:szCs w:val="16"/>
    </w:rPr>
  </w:style>
  <w:style w:type="character" w:customStyle="1" w:styleId="WW8Num17z1">
    <w:name w:val="WW8Num17z1"/>
    <w:qFormat/>
    <w:rPr>
      <w:rFonts w:ascii="Courier New" w:hAnsi="Courier New"/>
    </w:rPr>
  </w:style>
  <w:style w:type="character" w:customStyle="1" w:styleId="WW8Num17z2">
    <w:name w:val="WW8Num17z2"/>
    <w:qFormat/>
    <w:rPr>
      <w:rFonts w:ascii="Wingdings" w:hAnsi="Wingdings"/>
    </w:rPr>
  </w:style>
  <w:style w:type="character" w:customStyle="1" w:styleId="WW8Num17z3">
    <w:name w:val="WW8Num17z3"/>
    <w:qFormat/>
    <w:rPr>
      <w:rFonts w:ascii="Symbol" w:hAnsi="Symbol"/>
    </w:rPr>
  </w:style>
  <w:style w:type="character" w:customStyle="1" w:styleId="WW8Num18z0">
    <w:name w:val="WW8Num18z0"/>
    <w:qFormat/>
    <w:rPr>
      <w:rFonts w:ascii="Symbol" w:hAnsi="Symbol"/>
      <w:sz w:val="16"/>
      <w:szCs w:val="16"/>
    </w:rPr>
  </w:style>
  <w:style w:type="character" w:customStyle="1" w:styleId="WW8Num18z1">
    <w:name w:val="WW8Num18z1"/>
    <w:qFormat/>
    <w:rPr>
      <w:rFonts w:ascii="Courier New" w:hAnsi="Courier New"/>
    </w:rPr>
  </w:style>
  <w:style w:type="character" w:customStyle="1" w:styleId="WW8Num18z2">
    <w:name w:val="WW8Num18z2"/>
    <w:qFormat/>
    <w:rPr>
      <w:rFonts w:ascii="Wingdings" w:hAnsi="Wingdings"/>
    </w:rPr>
  </w:style>
  <w:style w:type="character" w:customStyle="1" w:styleId="WW8Num18z3">
    <w:name w:val="WW8Num18z3"/>
    <w:qFormat/>
    <w:rPr>
      <w:rFonts w:ascii="Symbol" w:hAnsi="Symbol"/>
    </w:rPr>
  </w:style>
  <w:style w:type="character" w:customStyle="1" w:styleId="WW8Num19z0">
    <w:name w:val="WW8Num19z0"/>
    <w:qFormat/>
    <w:rPr>
      <w:rFonts w:ascii="Symbol" w:hAnsi="Symbol"/>
      <w:sz w:val="16"/>
      <w:szCs w:val="16"/>
    </w:rPr>
  </w:style>
  <w:style w:type="character" w:customStyle="1" w:styleId="WW8Num19z1">
    <w:name w:val="WW8Num19z1"/>
    <w:qFormat/>
    <w:rPr>
      <w:rFonts w:ascii="Courier New" w:hAnsi="Courier New"/>
    </w:rPr>
  </w:style>
  <w:style w:type="character" w:customStyle="1" w:styleId="WW8Num19z2">
    <w:name w:val="WW8Num19z2"/>
    <w:qFormat/>
    <w:rPr>
      <w:rFonts w:ascii="Wingdings" w:hAnsi="Wingdings"/>
    </w:rPr>
  </w:style>
  <w:style w:type="character" w:customStyle="1" w:styleId="WW8Num19z3">
    <w:name w:val="WW8Num19z3"/>
    <w:qFormat/>
    <w:rPr>
      <w:rFonts w:ascii="Symbol" w:hAnsi="Symbol"/>
    </w:rPr>
  </w:style>
  <w:style w:type="character" w:customStyle="1" w:styleId="WW8Num20z0">
    <w:name w:val="WW8Num20z0"/>
    <w:qFormat/>
    <w:rPr>
      <w:rFonts w:ascii="Symbol" w:hAnsi="Symbol"/>
      <w:sz w:val="16"/>
      <w:szCs w:val="16"/>
    </w:rPr>
  </w:style>
  <w:style w:type="character" w:customStyle="1" w:styleId="WW8Num20z1">
    <w:name w:val="WW8Num20z1"/>
    <w:qFormat/>
    <w:rPr>
      <w:rFonts w:ascii="Courier New" w:hAnsi="Courier New"/>
    </w:rPr>
  </w:style>
  <w:style w:type="character" w:customStyle="1" w:styleId="WW8Num20z2">
    <w:name w:val="WW8Num20z2"/>
    <w:qFormat/>
    <w:rPr>
      <w:rFonts w:ascii="Wingdings" w:hAnsi="Wingdings"/>
    </w:rPr>
  </w:style>
  <w:style w:type="character" w:customStyle="1" w:styleId="WW8Num20z3">
    <w:name w:val="WW8Num20z3"/>
    <w:qFormat/>
    <w:rPr>
      <w:rFonts w:ascii="Symbol" w:hAnsi="Symbol"/>
    </w:rPr>
  </w:style>
  <w:style w:type="character" w:customStyle="1" w:styleId="WW8Num21z0">
    <w:name w:val="WW8Num21z0"/>
    <w:qFormat/>
    <w:rPr>
      <w:rFonts w:ascii="Symbol" w:hAnsi="Symbol"/>
      <w:sz w:val="16"/>
      <w:szCs w:val="16"/>
    </w:rPr>
  </w:style>
  <w:style w:type="character" w:customStyle="1" w:styleId="WW8Num21z1">
    <w:name w:val="WW8Num21z1"/>
    <w:qFormat/>
    <w:rPr>
      <w:rFonts w:ascii="Courier New" w:hAnsi="Courier New"/>
    </w:rPr>
  </w:style>
  <w:style w:type="character" w:customStyle="1" w:styleId="WW8Num21z2">
    <w:name w:val="WW8Num21z2"/>
    <w:qFormat/>
    <w:rPr>
      <w:rFonts w:ascii="Wingdings" w:hAnsi="Wingdings"/>
    </w:rPr>
  </w:style>
  <w:style w:type="character" w:customStyle="1" w:styleId="WW8Num21z3">
    <w:name w:val="WW8Num21z3"/>
    <w:qFormat/>
    <w:rPr>
      <w:rFonts w:ascii="Symbol" w:hAnsi="Symbol"/>
    </w:rPr>
  </w:style>
  <w:style w:type="character" w:styleId="PageNumber">
    <w:name w:val="page number"/>
    <w:basedOn w:val="DefaultParagraphFont"/>
    <w:qFormat/>
  </w:style>
  <w:style w:type="character" w:styleId="Hyperlink">
    <w:name w:val="Hyperlink"/>
    <w:qFormat/>
    <w:rPr>
      <w:color w:val="0000FF"/>
      <w:u w:val="single"/>
    </w:rPr>
  </w:style>
  <w:style w:type="paragraph" w:customStyle="1" w:styleId="Heading">
    <w:name w:val="Heading"/>
    <w:basedOn w:val="Normal"/>
    <w:qFormat/>
    <w:pPr>
      <w:spacing w:before="240" w:after="120"/>
    </w:pPr>
    <w:rPr>
      <w:rFonts w:ascii="Arial" w:hAnsi="Arial"/>
      <w:sz w:val="28"/>
      <w:szCs w:val="28"/>
    </w:rPr>
  </w:style>
  <w:style w:type="paragraph" w:styleId="BodyText">
    <w:name w:val="Body Text"/>
    <w:basedOn w:val="Normal"/>
    <w:qFormat/>
    <w:pPr>
      <w:spacing w:after="120"/>
    </w:pPr>
  </w:style>
  <w:style w:type="paragraph" w:styleId="List">
    <w:name w:val="List"/>
    <w:basedOn w:val="BodyText"/>
    <w:qFormat/>
  </w:style>
  <w:style w:type="paragraph" w:styleId="Caption">
    <w:name w:val="caption"/>
    <w:basedOn w:val="Normal"/>
    <w:qFormat/>
    <w:pPr>
      <w:spacing w:before="120" w:after="120"/>
    </w:pPr>
    <w:rPr>
      <w:i/>
      <w:sz w:val="24"/>
      <w:szCs w:val="24"/>
    </w:rPr>
  </w:style>
  <w:style w:type="paragraph" w:customStyle="1" w:styleId="Index">
    <w:name w:val="Index"/>
    <w:basedOn w:val="Normal"/>
    <w:qFormat/>
  </w:style>
  <w:style w:type="paragraph" w:styleId="Footer">
    <w:name w:val="footer"/>
    <w:basedOn w:val="Normal"/>
    <w:qFormat/>
  </w:style>
  <w:style w:type="paragraph" w:styleId="Header">
    <w:name w:val="header"/>
    <w:basedOn w:val="Normal"/>
    <w:qFormat/>
  </w:style>
  <w:style w:type="paragraph" w:customStyle="1" w:styleId="WW-Default">
    <w:name w:val="WW-Default"/>
    <w:qFormat/>
    <w:rPr>
      <w:rFonts w:ascii="Arial" w:hAnsi="Arial"/>
      <w:color w:val="000000"/>
      <w:sz w:val="24"/>
      <w:szCs w:val="24"/>
    </w:rPr>
  </w:style>
  <w:style w:type="paragraph" w:customStyle="1" w:styleId="Framecontents">
    <w:name w:val="Frame contents"/>
    <w:basedOn w:val="BodyText"/>
    <w:qFormat/>
  </w:style>
  <w:style w:type="paragraph" w:styleId="NormalWeb">
    <w:name w:val="Normal (Web)"/>
    <w:basedOn w:val="Normal"/>
    <w:qFormat/>
    <w:pPr>
      <w:spacing w:after="119"/>
    </w:pPr>
    <w:rPr>
      <w:rFonts w:ascii="Times New Roman" w:hAnsi="Times New Roman"/>
      <w:sz w:val="24"/>
      <w:szCs w:val="24"/>
    </w:rPr>
  </w:style>
  <w:style w:type="character" w:customStyle="1" w:styleId="FooterChar">
    <w:name w:val="Footer Char"/>
    <w:qFormat/>
    <w:rPr>
      <w:rFonts w:ascii="Corbel" w:hAnsi="Corbel"/>
    </w:rPr>
  </w:style>
  <w:style w:type="paragraph" w:styleId="BalloonText">
    <w:name w:val="Balloon Text"/>
    <w:basedOn w:val="Normal"/>
    <w:qFormat/>
    <w:rPr>
      <w:rFonts w:ascii="Tahoma" w:hAnsi="Tahoma"/>
      <w:sz w:val="16"/>
      <w:szCs w:val="16"/>
    </w:rPr>
  </w:style>
  <w:style w:type="character" w:customStyle="1" w:styleId="BalloonTextChar">
    <w:name w:val="Balloon Text Char"/>
    <w:qFormat/>
    <w:rPr>
      <w:rFonts w:ascii="Tahoma" w:hAnsi="Tahoma"/>
      <w:sz w:val="16"/>
      <w:szCs w:val="16"/>
    </w:rPr>
  </w:style>
  <w:style w:type="paragraph" w:styleId="ListParagraph">
    <w:name w:val="List Paragraph"/>
    <w:basedOn w:val="Normal"/>
    <w:qFormat/>
    <w:pPr>
      <w:ind w:left="720"/>
      <w:contextualSpacing/>
    </w:pPr>
  </w:style>
  <w:style w:type="character" w:styleId="CommentReference">
    <w:name w:val="annotation reference"/>
    <w:qFormat/>
    <w:rPr>
      <w:sz w:val="16"/>
      <w:szCs w:val="16"/>
    </w:rPr>
  </w:style>
  <w:style w:type="paragraph" w:styleId="CommentText">
    <w:name w:val="annotation text"/>
    <w:basedOn w:val="Normal"/>
    <w:qFormat/>
  </w:style>
  <w:style w:type="character" w:customStyle="1" w:styleId="CommentTextChar">
    <w:name w:val="Comment Text Char"/>
    <w:qFormat/>
    <w:rPr>
      <w:rFonts w:ascii="Corbel" w:hAnsi="Corbel"/>
    </w:rPr>
  </w:style>
  <w:style w:type="paragraph" w:styleId="CommentSubject">
    <w:name w:val="annotation subject"/>
    <w:basedOn w:val="CommentText"/>
    <w:qFormat/>
    <w:rPr>
      <w:b/>
    </w:rPr>
  </w:style>
  <w:style w:type="character" w:customStyle="1" w:styleId="CommentSubjectChar">
    <w:name w:val="Comment Subject Char"/>
    <w:qFormat/>
    <w:rPr>
      <w:rFonts w:ascii="Corbel" w:hAnsi="Corbel"/>
      <w:b/>
    </w:rPr>
  </w:style>
  <w:style w:type="character" w:customStyle="1" w:styleId="Heading3Char">
    <w:name w:val="Heading 3 Char"/>
    <w:qFormat/>
    <w:rPr>
      <w:b/>
      <w:sz w:val="27"/>
      <w:szCs w:val="27"/>
    </w:rPr>
  </w:style>
  <w:style w:type="character" w:styleId="Strong">
    <w:name w:val="Strong"/>
    <w:qFormat/>
    <w:rPr>
      <w:b/>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qFormat/>
    <w:rPr>
      <w:rFonts w:ascii="Calibri Light" w:hAnsi="Calibri Light"/>
      <w:b/>
      <w:sz w:val="32"/>
      <w:szCs w:val="32"/>
    </w:rPr>
  </w:style>
  <w:style w:type="table" w:customStyle="1" w:styleId="TableGrid0">
    <w:name w:val="TableGrid"/>
    <w:qFormat/>
    <w:rPr>
      <w:rFonts w:ascii="Calibri" w:hAnsi="Calibri"/>
      <w:sz w:val="22"/>
      <w:szCs w:val="22"/>
    </w:rPr>
    <w:tblPr>
      <w:tblCellMar>
        <w:top w:w="0" w:type="dxa"/>
        <w:left w:w="0" w:type="dxa"/>
        <w:bottom w:w="0" w:type="dxa"/>
        <w:right w:w="0" w:type="dxa"/>
      </w:tblCellMar>
    </w:tbl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character" w:styleId="UnresolvedMention">
    <w:name w:val="Unresolved Mention"/>
    <w:basedOn w:val="DefaultParagraphFont"/>
    <w:uiPriority w:val="99"/>
    <w:semiHidden/>
    <w:unhideWhenUsed/>
    <w:rsid w:val="007C2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eddey@swn.dneat.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orfolk.gov.uk/Childrens_services/Special_educational_needs_(SEN)/SEND_changes/index.ht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equality-act-2010-guidanc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2190</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Reddey</dc:creator>
  <cp:keywords/>
  <dc:description/>
  <cp:lastModifiedBy>Mrs C Reddey</cp:lastModifiedBy>
  <cp:revision>2</cp:revision>
  <dcterms:created xsi:type="dcterms:W3CDTF">2025-09-24T12:44:00Z</dcterms:created>
  <dcterms:modified xsi:type="dcterms:W3CDTF">2025-09-24T12:44:00Z</dcterms:modified>
</cp:coreProperties>
</file>